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3E" w:rsidRDefault="00AA6CAC" w:rsidP="0093333E">
      <w:pPr>
        <w:spacing w:line="1035" w:lineRule="atLeast"/>
        <w:jc w:val="center"/>
      </w:pPr>
      <w:r>
        <w:rPr>
          <w:rFonts w:ascii="Georgia" w:eastAsia="Times New Roman" w:hAnsi="Georgia" w:cs="Arial"/>
          <w:i/>
          <w:iCs/>
          <w:color w:val="13068C"/>
          <w:sz w:val="39"/>
          <w:szCs w:val="39"/>
        </w:rPr>
        <w:t>Avoid Debates and Sharp Thrusts</w:t>
      </w:r>
    </w:p>
    <w:p w:rsidR="00067845" w:rsidRPr="00122BF5" w:rsidRDefault="00067845" w:rsidP="00AA6CAC">
      <w:pPr>
        <w:jc w:val="center"/>
        <w:rPr>
          <w:rFonts w:ascii="Arial" w:eastAsia="Times New Roman" w:hAnsi="Arial" w:cs="Arial"/>
          <w:b/>
          <w:szCs w:val="24"/>
        </w:rPr>
      </w:pPr>
      <w:r w:rsidRPr="00122BF5">
        <w:rPr>
          <w:rFonts w:ascii="Arial" w:eastAsia="Times New Roman" w:hAnsi="Arial" w:cs="Arial"/>
          <w:b/>
          <w:szCs w:val="24"/>
        </w:rPr>
        <w:t xml:space="preserve">Avoid foolish questions, and genealogies, and contentions, and strivings about the law; for they are unprofitable and vain. </w:t>
      </w:r>
      <w:r w:rsidRPr="00320CFD">
        <w:rPr>
          <w:rFonts w:ascii="Arial" w:eastAsia="Times New Roman" w:hAnsi="Arial" w:cs="Arial"/>
          <w:b/>
          <w:color w:val="008600"/>
          <w:szCs w:val="24"/>
        </w:rPr>
        <w:t>Titus 3:9.</w:t>
      </w:r>
      <w:r w:rsidRPr="00320CFD">
        <w:rPr>
          <w:rFonts w:ascii="Arial" w:eastAsia="Times New Roman" w:hAnsi="Arial" w:cs="Arial"/>
          <w:b/>
          <w:color w:val="AC007F"/>
          <w:szCs w:val="24"/>
        </w:rPr>
        <w:t xml:space="preserve"> {UL 270.1}</w:t>
      </w:r>
    </w:p>
    <w:p w:rsidR="00067845" w:rsidRPr="00320CFD" w:rsidRDefault="00122BF5" w:rsidP="00067845">
      <w:pPr>
        <w:rPr>
          <w:rFonts w:ascii="Arial" w:eastAsia="Times New Roman" w:hAnsi="Arial" w:cs="Arial"/>
          <w:color w:val="AC007F"/>
          <w:sz w:val="24"/>
          <w:szCs w:val="24"/>
        </w:rPr>
      </w:pPr>
      <w:r>
        <w:rPr>
          <w:rFonts w:ascii="Arial" w:eastAsia="Times New Roman" w:hAnsi="Arial" w:cs="Arial"/>
          <w:sz w:val="24"/>
          <w:szCs w:val="24"/>
        </w:rPr>
        <w:tab/>
      </w:r>
      <w:r w:rsidR="00067845" w:rsidRPr="00CB226C">
        <w:rPr>
          <w:rFonts w:ascii="Arial" w:eastAsia="Times New Roman" w:hAnsi="Arial" w:cs="Arial"/>
          <w:b/>
          <w:sz w:val="24"/>
          <w:szCs w:val="24"/>
        </w:rPr>
        <w:t>The Holy Spirit does not work with men who love to be sharp and critical. This spirit has been cherished in meeting debaters, and some have formed the habit of squaring [off] for combat.</w:t>
      </w:r>
      <w:r w:rsidR="00067845" w:rsidRPr="00067845">
        <w:rPr>
          <w:rFonts w:ascii="Arial" w:eastAsia="Times New Roman" w:hAnsi="Arial" w:cs="Arial"/>
          <w:sz w:val="24"/>
          <w:szCs w:val="24"/>
        </w:rPr>
        <w:t xml:space="preserve"> God is dishonored in this. </w:t>
      </w:r>
      <w:r w:rsidR="00067845" w:rsidRPr="00CB226C">
        <w:rPr>
          <w:rFonts w:ascii="Arial" w:eastAsia="Times New Roman" w:hAnsi="Arial" w:cs="Arial"/>
          <w:b/>
          <w:sz w:val="24"/>
          <w:szCs w:val="24"/>
        </w:rPr>
        <w:t>Keep back the sharp thrusts; do not learn in Satan’s school his methods of warfare.</w:t>
      </w:r>
      <w:r w:rsidR="00067845" w:rsidRPr="00067845">
        <w:rPr>
          <w:rFonts w:ascii="Arial" w:eastAsia="Times New Roman" w:hAnsi="Arial" w:cs="Arial"/>
          <w:sz w:val="24"/>
          <w:szCs w:val="24"/>
        </w:rPr>
        <w:t xml:space="preserve"> The Holy Spirit does not inspire the words of censure. A time of trouble is before us, and every honest soul who has not had the light of truth will then take a stand for Christ. Those who believe the truth are to be newly converted every day. Then they will be vessels unto honor. </w:t>
      </w:r>
      <w:r w:rsidR="00067845" w:rsidRPr="00320CFD">
        <w:rPr>
          <w:rFonts w:ascii="Arial" w:eastAsia="Times New Roman" w:hAnsi="Arial" w:cs="Arial"/>
          <w:color w:val="AC007F"/>
          <w:sz w:val="24"/>
          <w:szCs w:val="24"/>
        </w:rPr>
        <w:t>{UL 270.2}</w:t>
      </w:r>
    </w:p>
    <w:p w:rsidR="00067845" w:rsidRPr="00320CFD" w:rsidRDefault="00122BF5" w:rsidP="00067845">
      <w:pPr>
        <w:rPr>
          <w:rFonts w:ascii="Arial" w:eastAsia="Times New Roman" w:hAnsi="Arial" w:cs="Arial"/>
          <w:color w:val="AC007F"/>
          <w:sz w:val="24"/>
          <w:szCs w:val="24"/>
        </w:rPr>
      </w:pPr>
      <w:r>
        <w:rPr>
          <w:rFonts w:ascii="Arial" w:eastAsia="Times New Roman" w:hAnsi="Arial" w:cs="Arial"/>
          <w:sz w:val="24"/>
          <w:szCs w:val="24"/>
        </w:rPr>
        <w:tab/>
      </w:r>
      <w:r w:rsidR="00067845" w:rsidRPr="00067845">
        <w:rPr>
          <w:rFonts w:ascii="Arial" w:eastAsia="Times New Roman" w:hAnsi="Arial" w:cs="Arial"/>
          <w:sz w:val="24"/>
          <w:szCs w:val="24"/>
        </w:rPr>
        <w:t xml:space="preserve">Do not repeat the words of your opponents, or enter into controversy with them. You meet not merely the men, but Satan and his angels. Christ did not bring against Satan a railing accusation concerning the body of Moses. If the world’s Redeemer, who understood the crooked, deceptive arts of Satan, durst not bring against him a railing accusation, but in holiness and humility said, “The Lord rebuke thee, O Satan,” is it not wise for His servants to follow His example? Will finite human beings take a course that Christ shunned, because it would afford Satan occasion to pervert, misrepresent, and falsify the truth? </w:t>
      </w:r>
      <w:r w:rsidR="00067845" w:rsidRPr="00320CFD">
        <w:rPr>
          <w:rFonts w:ascii="Arial" w:eastAsia="Times New Roman" w:hAnsi="Arial" w:cs="Arial"/>
          <w:color w:val="AC007F"/>
          <w:sz w:val="24"/>
          <w:szCs w:val="24"/>
        </w:rPr>
        <w:t>{UL 270.3}</w:t>
      </w:r>
    </w:p>
    <w:p w:rsidR="00067845" w:rsidRPr="00320CFD" w:rsidRDefault="00122BF5" w:rsidP="00067845">
      <w:pPr>
        <w:rPr>
          <w:rFonts w:ascii="Arial" w:eastAsia="Times New Roman" w:hAnsi="Arial" w:cs="Arial"/>
          <w:color w:val="AC007F"/>
          <w:sz w:val="24"/>
          <w:szCs w:val="24"/>
        </w:rPr>
      </w:pPr>
      <w:r>
        <w:rPr>
          <w:rFonts w:ascii="Arial" w:eastAsia="Times New Roman" w:hAnsi="Arial" w:cs="Arial"/>
          <w:sz w:val="24"/>
          <w:szCs w:val="24"/>
        </w:rPr>
        <w:tab/>
      </w:r>
      <w:r w:rsidR="00067845" w:rsidRPr="00CB226C">
        <w:rPr>
          <w:rFonts w:ascii="Arial" w:eastAsia="Times New Roman" w:hAnsi="Arial" w:cs="Arial"/>
          <w:sz w:val="24"/>
          <w:szCs w:val="24"/>
          <w:highlight w:val="green"/>
        </w:rPr>
        <w:t>In this period of the world’s history we have altogether too great a work to begin a new kind of warfare in meeting the supernatural power of satanic agencies. We must put aside personalities, however [much] we may be tempted to take advantage of words or actions. In patience we must possess our souls. Brethren, make it manifest that you are wholly on the Lord’s side. Let the truth of God’s Holy Word reveal transgression and sin, and manifest the sanctifying power of truth upon human hearts. A haughty spirit must not come in to mar the work of God. We have reason for gratitude to God every moment that we have the privilege of connecting with Him....</w:t>
      </w:r>
      <w:r w:rsidR="00067845" w:rsidRPr="00067845">
        <w:rPr>
          <w:rFonts w:ascii="Arial" w:eastAsia="Times New Roman" w:hAnsi="Arial" w:cs="Arial"/>
          <w:sz w:val="24"/>
          <w:szCs w:val="24"/>
        </w:rPr>
        <w:t xml:space="preserve"> </w:t>
      </w:r>
      <w:r w:rsidR="00067845" w:rsidRPr="00320CFD">
        <w:rPr>
          <w:rFonts w:ascii="Arial" w:eastAsia="Times New Roman" w:hAnsi="Arial" w:cs="Arial"/>
          <w:color w:val="AC007F"/>
          <w:sz w:val="24"/>
          <w:szCs w:val="24"/>
        </w:rPr>
        <w:t>{UL 270.4}</w:t>
      </w:r>
    </w:p>
    <w:p w:rsidR="00067845" w:rsidRPr="00067845" w:rsidRDefault="00122BF5" w:rsidP="00067845">
      <w:pPr>
        <w:rPr>
          <w:rFonts w:ascii="Arial" w:eastAsia="Times New Roman" w:hAnsi="Arial" w:cs="Arial"/>
          <w:sz w:val="24"/>
          <w:szCs w:val="24"/>
        </w:rPr>
      </w:pPr>
      <w:r>
        <w:rPr>
          <w:rFonts w:ascii="Arial" w:eastAsia="Times New Roman" w:hAnsi="Arial" w:cs="Arial"/>
          <w:sz w:val="24"/>
          <w:szCs w:val="24"/>
        </w:rPr>
        <w:tab/>
      </w:r>
      <w:r w:rsidR="00067845" w:rsidRPr="00CB226C">
        <w:rPr>
          <w:rFonts w:ascii="Arial" w:eastAsia="Times New Roman" w:hAnsi="Arial" w:cs="Arial"/>
          <w:b/>
          <w:sz w:val="24"/>
          <w:szCs w:val="24"/>
          <w:u w:val="single"/>
        </w:rPr>
        <w:t>There is need of contrition of soul every day, and the Lord declares the great advantage of everyone who will humble his heart and hide in Jesus.</w:t>
      </w:r>
      <w:r w:rsidR="00067845" w:rsidRPr="00067845">
        <w:rPr>
          <w:rFonts w:ascii="Arial" w:eastAsia="Times New Roman" w:hAnsi="Arial" w:cs="Arial"/>
          <w:sz w:val="24"/>
          <w:szCs w:val="24"/>
        </w:rPr>
        <w:t xml:space="preserve"> “Thus saith the high and lofty One that inhabiteth eternity, whose name is Holy; I dwell in the high and holy place, with him also that is of a contrite and humble spirit, to revive the spirit of the humble, and to revive the heart of the contrite ones” (Isaiah 57:15).... </w:t>
      </w:r>
      <w:r w:rsidR="00067845" w:rsidRPr="00320CFD">
        <w:rPr>
          <w:rFonts w:ascii="Arial" w:eastAsia="Times New Roman" w:hAnsi="Arial" w:cs="Arial"/>
          <w:color w:val="AC007F"/>
          <w:sz w:val="24"/>
          <w:szCs w:val="24"/>
        </w:rPr>
        <w:t>{UL 270.5}</w:t>
      </w:r>
    </w:p>
    <w:p w:rsidR="00067845" w:rsidRPr="00067845" w:rsidRDefault="00122BF5" w:rsidP="00067845">
      <w:pPr>
        <w:rPr>
          <w:rFonts w:ascii="Arial" w:eastAsia="Times New Roman" w:hAnsi="Arial" w:cs="Arial"/>
          <w:sz w:val="24"/>
          <w:szCs w:val="24"/>
        </w:rPr>
      </w:pPr>
      <w:r>
        <w:rPr>
          <w:rFonts w:ascii="Arial" w:eastAsia="Times New Roman" w:hAnsi="Arial" w:cs="Arial"/>
          <w:sz w:val="24"/>
          <w:szCs w:val="24"/>
        </w:rPr>
        <w:tab/>
      </w:r>
      <w:r w:rsidR="00067845" w:rsidRPr="00CB226C">
        <w:rPr>
          <w:rFonts w:ascii="Arial" w:eastAsia="Times New Roman" w:hAnsi="Arial" w:cs="Arial"/>
          <w:b/>
          <w:sz w:val="24"/>
          <w:szCs w:val="24"/>
          <w:u w:val="single"/>
        </w:rPr>
        <w:t>Let those who hate the law of the Lord rave and pour out their anathemas against such as have moral courage to receive and live the truth</w:t>
      </w:r>
      <w:r w:rsidR="00067845" w:rsidRPr="00067845">
        <w:rPr>
          <w:rFonts w:ascii="Arial" w:eastAsia="Times New Roman" w:hAnsi="Arial" w:cs="Arial"/>
          <w:sz w:val="24"/>
          <w:szCs w:val="24"/>
        </w:rPr>
        <w:t xml:space="preserve">. </w:t>
      </w:r>
      <w:r w:rsidR="00067845" w:rsidRPr="00CB226C">
        <w:rPr>
          <w:rFonts w:ascii="Arial" w:eastAsia="Times New Roman" w:hAnsi="Arial" w:cs="Arial"/>
          <w:sz w:val="24"/>
          <w:szCs w:val="24"/>
          <w:highlight w:val="green"/>
        </w:rPr>
        <w:t>The Lord is our strength</w:t>
      </w:r>
      <w:r w:rsidR="00067845" w:rsidRPr="00067845">
        <w:rPr>
          <w:rFonts w:ascii="Arial" w:eastAsia="Times New Roman" w:hAnsi="Arial" w:cs="Arial"/>
          <w:sz w:val="24"/>
          <w:szCs w:val="24"/>
        </w:rPr>
        <w:t>.—</w:t>
      </w:r>
      <w:r w:rsidR="00067845" w:rsidRPr="00320CFD">
        <w:rPr>
          <w:rFonts w:ascii="Arial" w:eastAsia="Times New Roman" w:hAnsi="Arial" w:cs="Arial"/>
          <w:color w:val="0505FF"/>
          <w:sz w:val="24"/>
          <w:szCs w:val="24"/>
        </w:rPr>
        <w:t>Letter 21, September 13, 1895,</w:t>
      </w:r>
      <w:r w:rsidR="00067845" w:rsidRPr="00067845">
        <w:rPr>
          <w:rFonts w:ascii="Arial" w:eastAsia="Times New Roman" w:hAnsi="Arial" w:cs="Arial"/>
          <w:sz w:val="24"/>
          <w:szCs w:val="24"/>
        </w:rPr>
        <w:t xml:space="preserve"> to an evangelist in Australia. {</w:t>
      </w:r>
      <w:r w:rsidR="00067845" w:rsidRPr="00320CFD">
        <w:rPr>
          <w:rFonts w:ascii="Arial" w:eastAsia="Times New Roman" w:hAnsi="Arial" w:cs="Arial"/>
          <w:color w:val="AC007F"/>
          <w:sz w:val="24"/>
          <w:szCs w:val="24"/>
        </w:rPr>
        <w:t>UL 270.6}</w:t>
      </w:r>
    </w:p>
    <w:p w:rsidR="00D3238A" w:rsidRDefault="00D3238A" w:rsidP="00067845"/>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B22" w:rsidRDefault="00975B22" w:rsidP="0093333E">
      <w:pPr>
        <w:spacing w:after="0"/>
      </w:pPr>
      <w:r>
        <w:separator/>
      </w:r>
    </w:p>
  </w:endnote>
  <w:endnote w:type="continuationSeparator" w:id="1">
    <w:p w:rsidR="00975B22" w:rsidRDefault="00975B22" w:rsidP="009333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B22" w:rsidRDefault="00975B22" w:rsidP="0093333E">
      <w:pPr>
        <w:spacing w:after="0"/>
      </w:pPr>
      <w:r>
        <w:separator/>
      </w:r>
    </w:p>
  </w:footnote>
  <w:footnote w:type="continuationSeparator" w:id="1">
    <w:p w:rsidR="00975B22" w:rsidRDefault="00975B22" w:rsidP="009333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3E" w:rsidRPr="000D0E10" w:rsidRDefault="0093333E" w:rsidP="0093333E">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3333E" w:rsidRDefault="0093333E">
    <w:pPr>
      <w:pStyle w:val="Header"/>
      <w:rPr>
        <w:rFonts w:ascii="Century" w:hAnsi="Century"/>
      </w:rPr>
    </w:pPr>
    <w:r w:rsidRPr="000D0E10">
      <w:rPr>
        <w:rFonts w:ascii="Century" w:hAnsi="Century"/>
      </w:rPr>
      <w:t>Written by Ellen G. White</w:t>
    </w:r>
  </w:p>
  <w:p w:rsidR="00067845" w:rsidRPr="00067845" w:rsidRDefault="00067845">
    <w:pPr>
      <w:pStyle w:val="Header"/>
      <w:rPr>
        <w:rFonts w:ascii="Century" w:hAnsi="Century"/>
      </w:rPr>
    </w:pPr>
    <w:r>
      <w:rPr>
        <w:rFonts w:ascii="Century" w:hAnsi="Century"/>
      </w:rPr>
      <w:t>Friday, July 30, 2021</w:t>
    </w:r>
  </w:p>
  <w:p w:rsidR="00660375" w:rsidRDefault="00975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93333E"/>
    <w:rsid w:val="00067845"/>
    <w:rsid w:val="00122BF5"/>
    <w:rsid w:val="001C7C30"/>
    <w:rsid w:val="00320CFD"/>
    <w:rsid w:val="004B77A5"/>
    <w:rsid w:val="0093333E"/>
    <w:rsid w:val="00975B22"/>
    <w:rsid w:val="00AA6CAC"/>
    <w:rsid w:val="00BC57D7"/>
    <w:rsid w:val="00CB226C"/>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33E"/>
    <w:pPr>
      <w:tabs>
        <w:tab w:val="center" w:pos="4680"/>
        <w:tab w:val="right" w:pos="9360"/>
      </w:tabs>
      <w:spacing w:after="0"/>
    </w:pPr>
  </w:style>
  <w:style w:type="character" w:customStyle="1" w:styleId="HeaderChar">
    <w:name w:val="Header Char"/>
    <w:basedOn w:val="DefaultParagraphFont"/>
    <w:link w:val="Header"/>
    <w:uiPriority w:val="99"/>
    <w:rsid w:val="0093333E"/>
  </w:style>
  <w:style w:type="paragraph" w:styleId="Footer">
    <w:name w:val="footer"/>
    <w:basedOn w:val="Normal"/>
    <w:link w:val="FooterChar"/>
    <w:uiPriority w:val="99"/>
    <w:semiHidden/>
    <w:unhideWhenUsed/>
    <w:rsid w:val="0093333E"/>
    <w:pPr>
      <w:tabs>
        <w:tab w:val="center" w:pos="4680"/>
        <w:tab w:val="right" w:pos="9360"/>
      </w:tabs>
      <w:spacing w:after="0"/>
    </w:pPr>
  </w:style>
  <w:style w:type="character" w:customStyle="1" w:styleId="FooterChar">
    <w:name w:val="Footer Char"/>
    <w:basedOn w:val="DefaultParagraphFont"/>
    <w:link w:val="Footer"/>
    <w:uiPriority w:val="99"/>
    <w:semiHidden/>
    <w:rsid w:val="0093333E"/>
  </w:style>
  <w:style w:type="paragraph" w:styleId="BalloonText">
    <w:name w:val="Balloon Text"/>
    <w:basedOn w:val="Normal"/>
    <w:link w:val="BalloonTextChar"/>
    <w:uiPriority w:val="99"/>
    <w:semiHidden/>
    <w:unhideWhenUsed/>
    <w:rsid w:val="009333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733416">
      <w:bodyDiv w:val="1"/>
      <w:marLeft w:val="0"/>
      <w:marRight w:val="0"/>
      <w:marTop w:val="0"/>
      <w:marBottom w:val="0"/>
      <w:divBdr>
        <w:top w:val="none" w:sz="0" w:space="0" w:color="auto"/>
        <w:left w:val="none" w:sz="0" w:space="0" w:color="auto"/>
        <w:bottom w:val="none" w:sz="0" w:space="0" w:color="auto"/>
        <w:right w:val="none" w:sz="0" w:space="0" w:color="auto"/>
      </w:divBdr>
      <w:divsChild>
        <w:div w:id="1682120177">
          <w:marLeft w:val="0"/>
          <w:marRight w:val="0"/>
          <w:marTop w:val="0"/>
          <w:marBottom w:val="0"/>
          <w:divBdr>
            <w:top w:val="none" w:sz="0" w:space="0" w:color="auto"/>
            <w:left w:val="none" w:sz="0" w:space="0" w:color="auto"/>
            <w:bottom w:val="none" w:sz="0" w:space="0" w:color="auto"/>
            <w:right w:val="none" w:sz="0" w:space="0" w:color="auto"/>
          </w:divBdr>
          <w:divsChild>
            <w:div w:id="1689217754">
              <w:marLeft w:val="0"/>
              <w:marRight w:val="0"/>
              <w:marTop w:val="0"/>
              <w:marBottom w:val="0"/>
              <w:divBdr>
                <w:top w:val="none" w:sz="0" w:space="0" w:color="auto"/>
                <w:left w:val="none" w:sz="0" w:space="0" w:color="auto"/>
                <w:bottom w:val="none" w:sz="0" w:space="0" w:color="auto"/>
                <w:right w:val="none" w:sz="0" w:space="0" w:color="auto"/>
              </w:divBdr>
            </w:div>
          </w:divsChild>
        </w:div>
        <w:div w:id="1163859208">
          <w:marLeft w:val="0"/>
          <w:marRight w:val="0"/>
          <w:marTop w:val="0"/>
          <w:marBottom w:val="0"/>
          <w:divBdr>
            <w:top w:val="none" w:sz="0" w:space="0" w:color="auto"/>
            <w:left w:val="none" w:sz="0" w:space="0" w:color="auto"/>
            <w:bottom w:val="none" w:sz="0" w:space="0" w:color="auto"/>
            <w:right w:val="none" w:sz="0" w:space="0" w:color="auto"/>
          </w:divBdr>
          <w:divsChild>
            <w:div w:id="701789878">
              <w:marLeft w:val="0"/>
              <w:marRight w:val="0"/>
              <w:marTop w:val="0"/>
              <w:marBottom w:val="0"/>
              <w:divBdr>
                <w:top w:val="none" w:sz="0" w:space="0" w:color="auto"/>
                <w:left w:val="none" w:sz="0" w:space="0" w:color="auto"/>
                <w:bottom w:val="none" w:sz="0" w:space="0" w:color="auto"/>
                <w:right w:val="none" w:sz="0" w:space="0" w:color="auto"/>
              </w:divBdr>
            </w:div>
          </w:divsChild>
        </w:div>
        <w:div w:id="1020931060">
          <w:marLeft w:val="0"/>
          <w:marRight w:val="0"/>
          <w:marTop w:val="0"/>
          <w:marBottom w:val="0"/>
          <w:divBdr>
            <w:top w:val="none" w:sz="0" w:space="0" w:color="auto"/>
            <w:left w:val="none" w:sz="0" w:space="0" w:color="auto"/>
            <w:bottom w:val="none" w:sz="0" w:space="0" w:color="auto"/>
            <w:right w:val="none" w:sz="0" w:space="0" w:color="auto"/>
          </w:divBdr>
          <w:divsChild>
            <w:div w:id="1769616299">
              <w:marLeft w:val="0"/>
              <w:marRight w:val="0"/>
              <w:marTop w:val="0"/>
              <w:marBottom w:val="0"/>
              <w:divBdr>
                <w:top w:val="none" w:sz="0" w:space="0" w:color="auto"/>
                <w:left w:val="none" w:sz="0" w:space="0" w:color="auto"/>
                <w:bottom w:val="none" w:sz="0" w:space="0" w:color="auto"/>
                <w:right w:val="none" w:sz="0" w:space="0" w:color="auto"/>
              </w:divBdr>
            </w:div>
          </w:divsChild>
        </w:div>
        <w:div w:id="740058466">
          <w:marLeft w:val="0"/>
          <w:marRight w:val="0"/>
          <w:marTop w:val="0"/>
          <w:marBottom w:val="0"/>
          <w:divBdr>
            <w:top w:val="none" w:sz="0" w:space="0" w:color="auto"/>
            <w:left w:val="none" w:sz="0" w:space="0" w:color="auto"/>
            <w:bottom w:val="none" w:sz="0" w:space="0" w:color="auto"/>
            <w:right w:val="none" w:sz="0" w:space="0" w:color="auto"/>
          </w:divBdr>
          <w:divsChild>
            <w:div w:id="1019430114">
              <w:marLeft w:val="0"/>
              <w:marRight w:val="0"/>
              <w:marTop w:val="0"/>
              <w:marBottom w:val="0"/>
              <w:divBdr>
                <w:top w:val="none" w:sz="0" w:space="0" w:color="auto"/>
                <w:left w:val="none" w:sz="0" w:space="0" w:color="auto"/>
                <w:bottom w:val="none" w:sz="0" w:space="0" w:color="auto"/>
                <w:right w:val="none" w:sz="0" w:space="0" w:color="auto"/>
              </w:divBdr>
            </w:div>
          </w:divsChild>
        </w:div>
        <w:div w:id="1136945118">
          <w:marLeft w:val="0"/>
          <w:marRight w:val="0"/>
          <w:marTop w:val="0"/>
          <w:marBottom w:val="0"/>
          <w:divBdr>
            <w:top w:val="none" w:sz="0" w:space="0" w:color="auto"/>
            <w:left w:val="none" w:sz="0" w:space="0" w:color="auto"/>
            <w:bottom w:val="none" w:sz="0" w:space="0" w:color="auto"/>
            <w:right w:val="none" w:sz="0" w:space="0" w:color="auto"/>
          </w:divBdr>
          <w:divsChild>
            <w:div w:id="2114132335">
              <w:marLeft w:val="0"/>
              <w:marRight w:val="0"/>
              <w:marTop w:val="0"/>
              <w:marBottom w:val="0"/>
              <w:divBdr>
                <w:top w:val="none" w:sz="0" w:space="0" w:color="auto"/>
                <w:left w:val="none" w:sz="0" w:space="0" w:color="auto"/>
                <w:bottom w:val="none" w:sz="0" w:space="0" w:color="auto"/>
                <w:right w:val="none" w:sz="0" w:space="0" w:color="auto"/>
              </w:divBdr>
            </w:div>
          </w:divsChild>
        </w:div>
        <w:div w:id="761729410">
          <w:marLeft w:val="0"/>
          <w:marRight w:val="0"/>
          <w:marTop w:val="0"/>
          <w:marBottom w:val="0"/>
          <w:divBdr>
            <w:top w:val="none" w:sz="0" w:space="0" w:color="auto"/>
            <w:left w:val="none" w:sz="0" w:space="0" w:color="auto"/>
            <w:bottom w:val="none" w:sz="0" w:space="0" w:color="auto"/>
            <w:right w:val="none" w:sz="0" w:space="0" w:color="auto"/>
          </w:divBdr>
          <w:divsChild>
            <w:div w:id="1296915143">
              <w:marLeft w:val="0"/>
              <w:marRight w:val="0"/>
              <w:marTop w:val="0"/>
              <w:marBottom w:val="0"/>
              <w:divBdr>
                <w:top w:val="none" w:sz="0" w:space="0" w:color="auto"/>
                <w:left w:val="none" w:sz="0" w:space="0" w:color="auto"/>
                <w:bottom w:val="none" w:sz="0" w:space="0" w:color="auto"/>
                <w:right w:val="none" w:sz="0" w:space="0" w:color="auto"/>
              </w:divBdr>
            </w:div>
          </w:divsChild>
        </w:div>
        <w:div w:id="43258968">
          <w:marLeft w:val="0"/>
          <w:marRight w:val="0"/>
          <w:marTop w:val="0"/>
          <w:marBottom w:val="0"/>
          <w:divBdr>
            <w:top w:val="none" w:sz="0" w:space="0" w:color="auto"/>
            <w:left w:val="none" w:sz="0" w:space="0" w:color="auto"/>
            <w:bottom w:val="none" w:sz="0" w:space="0" w:color="auto"/>
            <w:right w:val="none" w:sz="0" w:space="0" w:color="auto"/>
          </w:divBdr>
          <w:divsChild>
            <w:div w:id="7647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3184">
      <w:bodyDiv w:val="1"/>
      <w:marLeft w:val="0"/>
      <w:marRight w:val="0"/>
      <w:marTop w:val="0"/>
      <w:marBottom w:val="0"/>
      <w:divBdr>
        <w:top w:val="none" w:sz="0" w:space="0" w:color="auto"/>
        <w:left w:val="none" w:sz="0" w:space="0" w:color="auto"/>
        <w:bottom w:val="none" w:sz="0" w:space="0" w:color="auto"/>
        <w:right w:val="none" w:sz="0" w:space="0" w:color="auto"/>
      </w:divBdr>
      <w:divsChild>
        <w:div w:id="288559893">
          <w:marLeft w:val="0"/>
          <w:marRight w:val="0"/>
          <w:marTop w:val="0"/>
          <w:marBottom w:val="0"/>
          <w:divBdr>
            <w:top w:val="none" w:sz="0" w:space="0" w:color="auto"/>
            <w:left w:val="none" w:sz="0" w:space="0" w:color="auto"/>
            <w:bottom w:val="none" w:sz="0" w:space="0" w:color="auto"/>
            <w:right w:val="none" w:sz="0" w:space="0" w:color="auto"/>
          </w:divBdr>
          <w:divsChild>
            <w:div w:id="633487265">
              <w:marLeft w:val="0"/>
              <w:marRight w:val="0"/>
              <w:marTop w:val="0"/>
              <w:marBottom w:val="0"/>
              <w:divBdr>
                <w:top w:val="none" w:sz="0" w:space="0" w:color="auto"/>
                <w:left w:val="none" w:sz="0" w:space="0" w:color="auto"/>
                <w:bottom w:val="none" w:sz="0" w:space="0" w:color="auto"/>
                <w:right w:val="none" w:sz="0" w:space="0" w:color="auto"/>
              </w:divBdr>
            </w:div>
          </w:divsChild>
        </w:div>
        <w:div w:id="1957058110">
          <w:marLeft w:val="0"/>
          <w:marRight w:val="0"/>
          <w:marTop w:val="0"/>
          <w:marBottom w:val="0"/>
          <w:divBdr>
            <w:top w:val="none" w:sz="0" w:space="0" w:color="auto"/>
            <w:left w:val="none" w:sz="0" w:space="0" w:color="auto"/>
            <w:bottom w:val="none" w:sz="0" w:space="0" w:color="auto"/>
            <w:right w:val="none" w:sz="0" w:space="0" w:color="auto"/>
          </w:divBdr>
          <w:divsChild>
            <w:div w:id="121656018">
              <w:marLeft w:val="0"/>
              <w:marRight w:val="0"/>
              <w:marTop w:val="0"/>
              <w:marBottom w:val="0"/>
              <w:divBdr>
                <w:top w:val="none" w:sz="0" w:space="0" w:color="auto"/>
                <w:left w:val="none" w:sz="0" w:space="0" w:color="auto"/>
                <w:bottom w:val="none" w:sz="0" w:space="0" w:color="auto"/>
                <w:right w:val="none" w:sz="0" w:space="0" w:color="auto"/>
              </w:divBdr>
            </w:div>
          </w:divsChild>
        </w:div>
        <w:div w:id="1690328334">
          <w:marLeft w:val="0"/>
          <w:marRight w:val="0"/>
          <w:marTop w:val="0"/>
          <w:marBottom w:val="0"/>
          <w:divBdr>
            <w:top w:val="none" w:sz="0" w:space="0" w:color="auto"/>
            <w:left w:val="none" w:sz="0" w:space="0" w:color="auto"/>
            <w:bottom w:val="none" w:sz="0" w:space="0" w:color="auto"/>
            <w:right w:val="none" w:sz="0" w:space="0" w:color="auto"/>
          </w:divBdr>
          <w:divsChild>
            <w:div w:id="1001853205">
              <w:marLeft w:val="0"/>
              <w:marRight w:val="0"/>
              <w:marTop w:val="0"/>
              <w:marBottom w:val="0"/>
              <w:divBdr>
                <w:top w:val="none" w:sz="0" w:space="0" w:color="auto"/>
                <w:left w:val="none" w:sz="0" w:space="0" w:color="auto"/>
                <w:bottom w:val="none" w:sz="0" w:space="0" w:color="auto"/>
                <w:right w:val="none" w:sz="0" w:space="0" w:color="auto"/>
              </w:divBdr>
            </w:div>
          </w:divsChild>
        </w:div>
        <w:div w:id="1712457881">
          <w:marLeft w:val="0"/>
          <w:marRight w:val="0"/>
          <w:marTop w:val="0"/>
          <w:marBottom w:val="0"/>
          <w:divBdr>
            <w:top w:val="none" w:sz="0" w:space="0" w:color="auto"/>
            <w:left w:val="none" w:sz="0" w:space="0" w:color="auto"/>
            <w:bottom w:val="none" w:sz="0" w:space="0" w:color="auto"/>
            <w:right w:val="none" w:sz="0" w:space="0" w:color="auto"/>
          </w:divBdr>
          <w:divsChild>
            <w:div w:id="65955850">
              <w:marLeft w:val="0"/>
              <w:marRight w:val="0"/>
              <w:marTop w:val="0"/>
              <w:marBottom w:val="0"/>
              <w:divBdr>
                <w:top w:val="none" w:sz="0" w:space="0" w:color="auto"/>
                <w:left w:val="none" w:sz="0" w:space="0" w:color="auto"/>
                <w:bottom w:val="none" w:sz="0" w:space="0" w:color="auto"/>
                <w:right w:val="none" w:sz="0" w:space="0" w:color="auto"/>
              </w:divBdr>
            </w:div>
          </w:divsChild>
        </w:div>
        <w:div w:id="608316827">
          <w:marLeft w:val="0"/>
          <w:marRight w:val="0"/>
          <w:marTop w:val="0"/>
          <w:marBottom w:val="0"/>
          <w:divBdr>
            <w:top w:val="none" w:sz="0" w:space="0" w:color="auto"/>
            <w:left w:val="none" w:sz="0" w:space="0" w:color="auto"/>
            <w:bottom w:val="none" w:sz="0" w:space="0" w:color="auto"/>
            <w:right w:val="none" w:sz="0" w:space="0" w:color="auto"/>
          </w:divBdr>
          <w:divsChild>
            <w:div w:id="1503474859">
              <w:marLeft w:val="0"/>
              <w:marRight w:val="0"/>
              <w:marTop w:val="0"/>
              <w:marBottom w:val="0"/>
              <w:divBdr>
                <w:top w:val="none" w:sz="0" w:space="0" w:color="auto"/>
                <w:left w:val="none" w:sz="0" w:space="0" w:color="auto"/>
                <w:bottom w:val="none" w:sz="0" w:space="0" w:color="auto"/>
                <w:right w:val="none" w:sz="0" w:space="0" w:color="auto"/>
              </w:divBdr>
            </w:div>
          </w:divsChild>
        </w:div>
        <w:div w:id="780803404">
          <w:marLeft w:val="0"/>
          <w:marRight w:val="0"/>
          <w:marTop w:val="0"/>
          <w:marBottom w:val="0"/>
          <w:divBdr>
            <w:top w:val="none" w:sz="0" w:space="0" w:color="auto"/>
            <w:left w:val="none" w:sz="0" w:space="0" w:color="auto"/>
            <w:bottom w:val="none" w:sz="0" w:space="0" w:color="auto"/>
            <w:right w:val="none" w:sz="0" w:space="0" w:color="auto"/>
          </w:divBdr>
          <w:divsChild>
            <w:div w:id="727068319">
              <w:marLeft w:val="0"/>
              <w:marRight w:val="0"/>
              <w:marTop w:val="0"/>
              <w:marBottom w:val="0"/>
              <w:divBdr>
                <w:top w:val="none" w:sz="0" w:space="0" w:color="auto"/>
                <w:left w:val="none" w:sz="0" w:space="0" w:color="auto"/>
                <w:bottom w:val="none" w:sz="0" w:space="0" w:color="auto"/>
                <w:right w:val="none" w:sz="0" w:space="0" w:color="auto"/>
              </w:divBdr>
            </w:div>
          </w:divsChild>
        </w:div>
        <w:div w:id="2007784988">
          <w:marLeft w:val="0"/>
          <w:marRight w:val="0"/>
          <w:marTop w:val="0"/>
          <w:marBottom w:val="0"/>
          <w:divBdr>
            <w:top w:val="none" w:sz="0" w:space="0" w:color="auto"/>
            <w:left w:val="none" w:sz="0" w:space="0" w:color="auto"/>
            <w:bottom w:val="none" w:sz="0" w:space="0" w:color="auto"/>
            <w:right w:val="none" w:sz="0" w:space="0" w:color="auto"/>
          </w:divBdr>
          <w:divsChild>
            <w:div w:id="21342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2021-07-06T04:56:00Z</dcterms:created>
  <dcterms:modified xsi:type="dcterms:W3CDTF">2021-07-06T11:18:00Z</dcterms:modified>
</cp:coreProperties>
</file>