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039" w:rsidRDefault="00A01039" w:rsidP="00A01039">
      <w:pPr>
        <w:spacing w:line="1035" w:lineRule="atLeast"/>
        <w:jc w:val="center"/>
      </w:pPr>
      <w:r>
        <w:rPr>
          <w:rFonts w:ascii="Georgia" w:eastAsia="Times New Roman" w:hAnsi="Georgia" w:cs="Arial"/>
          <w:i/>
          <w:iCs/>
          <w:color w:val="13068C"/>
          <w:sz w:val="39"/>
          <w:szCs w:val="39"/>
        </w:rPr>
        <w:t>Cure for Guilt and Depression</w:t>
      </w:r>
    </w:p>
    <w:p w:rsidR="00A01039" w:rsidRPr="00A01039" w:rsidRDefault="00A01039" w:rsidP="00A01039">
      <w:pPr>
        <w:jc w:val="center"/>
        <w:rPr>
          <w:rFonts w:ascii="Arial" w:hAnsi="Arial" w:cs="Arial"/>
          <w:b/>
        </w:rPr>
      </w:pPr>
      <w:r w:rsidRPr="00A01039">
        <w:rPr>
          <w:rFonts w:ascii="Arial" w:hAnsi="Arial" w:cs="Arial"/>
          <w:b/>
        </w:rPr>
        <w:t xml:space="preserve">How think ye? if a man have an hundred sheep, and one of them be gone astray, doth he not leave the ninety and nine, and goeth into the mountains, and seeketh that which is gone astray? And if so be that he find it, verily I say unto you, he rejoiceth more of that sheep, than of the ninety and nine which went not astray. </w:t>
      </w:r>
      <w:r w:rsidRPr="005217C4">
        <w:rPr>
          <w:rFonts w:ascii="Arial" w:hAnsi="Arial" w:cs="Arial"/>
          <w:b/>
          <w:color w:val="007A00"/>
        </w:rPr>
        <w:t xml:space="preserve">Matthew 18:12, 13. </w:t>
      </w:r>
      <w:r w:rsidRPr="005217C4">
        <w:rPr>
          <w:rFonts w:ascii="Arial" w:hAnsi="Arial" w:cs="Arial"/>
          <w:b/>
          <w:color w:val="DA00A1"/>
        </w:rPr>
        <w:t>{UL 150.1}</w:t>
      </w:r>
    </w:p>
    <w:p w:rsidR="00A01039" w:rsidRPr="00A01039" w:rsidRDefault="00A01039" w:rsidP="000E089F">
      <w:pPr>
        <w:ind w:firstLine="720"/>
        <w:rPr>
          <w:rFonts w:ascii="Arial" w:hAnsi="Arial" w:cs="Arial"/>
          <w:sz w:val="24"/>
        </w:rPr>
      </w:pPr>
      <w:r w:rsidRPr="00A01039">
        <w:rPr>
          <w:rFonts w:ascii="Arial" w:hAnsi="Arial" w:cs="Arial"/>
          <w:sz w:val="24"/>
        </w:rPr>
        <w:t xml:space="preserve">I have read your letter with much interest .... </w:t>
      </w:r>
      <w:r w:rsidRPr="005217C4">
        <w:rPr>
          <w:rFonts w:ascii="Arial" w:hAnsi="Arial" w:cs="Arial"/>
          <w:color w:val="DA00A1"/>
          <w:sz w:val="24"/>
        </w:rPr>
        <w:t>{UL 150.2}</w:t>
      </w:r>
    </w:p>
    <w:p w:rsidR="00A01039" w:rsidRPr="00A01039" w:rsidRDefault="00A01039" w:rsidP="000E089F">
      <w:pPr>
        <w:ind w:firstLine="720"/>
        <w:rPr>
          <w:rFonts w:ascii="Arial" w:hAnsi="Arial" w:cs="Arial"/>
          <w:sz w:val="24"/>
        </w:rPr>
      </w:pPr>
      <w:r w:rsidRPr="00E43DD9">
        <w:rPr>
          <w:rFonts w:ascii="Arial" w:hAnsi="Arial" w:cs="Arial"/>
          <w:b/>
          <w:sz w:val="24"/>
          <w:highlight w:val="green"/>
          <w:u w:val="single"/>
        </w:rPr>
        <w:t>The Lord wills not that any soul should perish. His mercies are without number, and He will not leave His purchased possession that He has given His own life to ransom to become the sport of Satan’s temptations. All Heaven is given to all those who believe in Jesus Christ as their present personal Saviour, and no soul can dishonor God more than claiming to believe the truth and yet wearing the garments of mourning as though [he were an] orphan....</w:t>
      </w:r>
      <w:r w:rsidRPr="00A01039">
        <w:rPr>
          <w:rFonts w:ascii="Arial" w:hAnsi="Arial" w:cs="Arial"/>
          <w:sz w:val="24"/>
        </w:rPr>
        <w:t xml:space="preserve"> </w:t>
      </w:r>
      <w:r w:rsidRPr="005217C4">
        <w:rPr>
          <w:rFonts w:ascii="Arial" w:hAnsi="Arial" w:cs="Arial"/>
          <w:color w:val="DA00A1"/>
          <w:sz w:val="24"/>
        </w:rPr>
        <w:t>{UL 150.3}</w:t>
      </w:r>
    </w:p>
    <w:p w:rsidR="00A01039" w:rsidRPr="00A01039" w:rsidRDefault="00A01039" w:rsidP="000E089F">
      <w:pPr>
        <w:ind w:firstLine="720"/>
        <w:rPr>
          <w:rFonts w:ascii="Arial" w:hAnsi="Arial" w:cs="Arial"/>
          <w:sz w:val="24"/>
        </w:rPr>
      </w:pPr>
      <w:r w:rsidRPr="00E43DD9">
        <w:rPr>
          <w:rFonts w:ascii="Arial" w:hAnsi="Arial" w:cs="Arial"/>
          <w:b/>
          <w:sz w:val="24"/>
          <w:u w:val="single"/>
        </w:rPr>
        <w:t>The Lord does not leave His wounded and bruised sheep to the power of Satan to be torn in pieces. He is ever strengthening His own when they are weak. He delivers the tried and tempted ones from the enemy’s power. The Lord Jesus never forsakes any soul that puts his trust in Him. And those who claim to be sons and daughters of God must trust in Jesus always.</w:t>
      </w:r>
      <w:r w:rsidRPr="00A01039">
        <w:rPr>
          <w:rFonts w:ascii="Arial" w:hAnsi="Arial" w:cs="Arial"/>
          <w:sz w:val="24"/>
        </w:rPr>
        <w:t xml:space="preserve"> To do otherwise is to disown that He loves us, and, by going [about] depressed, covering ourselves with garments of heaviness and mourning, we make a very bad representation of Christ. We virtually say that our Lord is a hard, tyrannical Master. </w:t>
      </w:r>
      <w:r w:rsidRPr="00E43DD9">
        <w:rPr>
          <w:rFonts w:ascii="Arial" w:hAnsi="Arial" w:cs="Arial"/>
          <w:b/>
          <w:sz w:val="24"/>
          <w:highlight w:val="green"/>
        </w:rPr>
        <w:t>This is lying against the precious Saviour, who gave His own life that He might make it possible for all to believe in Him, and confide in His interest and love for sinful man....</w:t>
      </w:r>
      <w:r w:rsidRPr="00E43DD9">
        <w:rPr>
          <w:rFonts w:ascii="Arial" w:hAnsi="Arial" w:cs="Arial"/>
          <w:b/>
          <w:sz w:val="24"/>
        </w:rPr>
        <w:t xml:space="preserve"> </w:t>
      </w:r>
      <w:r w:rsidRPr="005217C4">
        <w:rPr>
          <w:rFonts w:ascii="Arial" w:hAnsi="Arial" w:cs="Arial"/>
          <w:color w:val="DA00A1"/>
          <w:sz w:val="24"/>
        </w:rPr>
        <w:t>{UL 150.4}</w:t>
      </w:r>
    </w:p>
    <w:p w:rsidR="00A01039" w:rsidRPr="00A01039" w:rsidRDefault="00A01039" w:rsidP="000E089F">
      <w:pPr>
        <w:ind w:firstLine="720"/>
        <w:rPr>
          <w:rFonts w:ascii="Arial" w:hAnsi="Arial" w:cs="Arial"/>
          <w:sz w:val="24"/>
        </w:rPr>
      </w:pPr>
      <w:r w:rsidRPr="00A01039">
        <w:rPr>
          <w:rFonts w:ascii="Arial" w:hAnsi="Arial" w:cs="Arial"/>
          <w:sz w:val="24"/>
        </w:rPr>
        <w:t xml:space="preserve">You do great injustice to my Saviour when you walk as though in the shadow of darkness. You are never to walk in the fire and sparks of your own kindling, subject to feelings and emotions. </w:t>
      </w:r>
      <w:r w:rsidRPr="005217C4">
        <w:rPr>
          <w:rFonts w:ascii="Arial" w:hAnsi="Arial" w:cs="Arial"/>
          <w:color w:val="DA00A1"/>
          <w:sz w:val="24"/>
        </w:rPr>
        <w:t>{UL 150.5}</w:t>
      </w:r>
    </w:p>
    <w:p w:rsidR="00A01039" w:rsidRPr="00A01039" w:rsidRDefault="00A01039" w:rsidP="000E089F">
      <w:pPr>
        <w:ind w:firstLine="720"/>
        <w:rPr>
          <w:rFonts w:ascii="Arial" w:hAnsi="Arial" w:cs="Arial"/>
          <w:sz w:val="24"/>
        </w:rPr>
      </w:pPr>
      <w:r w:rsidRPr="00A01039">
        <w:rPr>
          <w:rFonts w:ascii="Arial" w:hAnsi="Arial" w:cs="Arial"/>
          <w:sz w:val="24"/>
        </w:rPr>
        <w:t xml:space="preserve">Jesus said, “He that followeth me shall not walk in darkness, but shall have the light of life.” </w:t>
      </w:r>
      <w:r w:rsidRPr="00E43DD9">
        <w:rPr>
          <w:rFonts w:ascii="Arial" w:hAnsi="Arial" w:cs="Arial"/>
          <w:b/>
          <w:sz w:val="24"/>
          <w:highlight w:val="green"/>
          <w:u w:val="single"/>
        </w:rPr>
        <w:t>Now if you are following another leader than Christ, who is Light and Truth and Life, leave that leader and follow Jesus the Light of the world. Is the Lord pleased to have you tossed about as the restless waves of the sea? No! No! I tell you He bids you be strengthened, stablished, rooted and grounded and built up in the most holy faith. Ye are not your own; ye are bought with a price which cannot be estimated</w:t>
      </w:r>
      <w:r w:rsidRPr="00E43DD9">
        <w:rPr>
          <w:rFonts w:ascii="Arial" w:hAnsi="Arial" w:cs="Arial"/>
          <w:sz w:val="24"/>
          <w:highlight w:val="green"/>
          <w:u w:val="single"/>
        </w:rPr>
        <w:t>.</w:t>
      </w:r>
      <w:r w:rsidRPr="00E43DD9">
        <w:rPr>
          <w:rFonts w:ascii="Arial" w:hAnsi="Arial" w:cs="Arial"/>
          <w:sz w:val="24"/>
          <w:u w:val="single"/>
        </w:rPr>
        <w:t xml:space="preserve"> Then your owner is God, the mighty God, and for the price paid look to the cross of Calvary. This fluctuating between hope and fear grieves the heart of Christ, who hath given you unmistakable evidence of His love and hath chosen you</w:t>
      </w:r>
      <w:r w:rsidRPr="00A01039">
        <w:rPr>
          <w:rFonts w:ascii="Arial" w:hAnsi="Arial" w:cs="Arial"/>
          <w:sz w:val="24"/>
        </w:rPr>
        <w:t>.—</w:t>
      </w:r>
      <w:r w:rsidRPr="005217C4">
        <w:rPr>
          <w:rFonts w:ascii="Arial" w:hAnsi="Arial" w:cs="Arial"/>
          <w:color w:val="0000F2"/>
          <w:sz w:val="24"/>
        </w:rPr>
        <w:t>Letter 41, May 16, 1893,</w:t>
      </w:r>
      <w:r w:rsidRPr="00A01039">
        <w:rPr>
          <w:rFonts w:ascii="Arial" w:hAnsi="Arial" w:cs="Arial"/>
          <w:sz w:val="24"/>
        </w:rPr>
        <w:t xml:space="preserve"> to D. A. Corkham, a member of the Nova Scotia Conference committee. </w:t>
      </w:r>
      <w:r w:rsidRPr="005217C4">
        <w:rPr>
          <w:rFonts w:ascii="Arial" w:hAnsi="Arial" w:cs="Arial"/>
          <w:color w:val="DA00A1"/>
          <w:sz w:val="24"/>
        </w:rPr>
        <w:t>{UL 150.6}</w:t>
      </w:r>
    </w:p>
    <w:p w:rsidR="005F66B0" w:rsidRDefault="005F66B0" w:rsidP="00A01039">
      <w:pPr>
        <w:jc w:val="center"/>
      </w:pPr>
    </w:p>
    <w:sectPr w:rsidR="005F66B0" w:rsidSect="008A76E1">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DA2" w:rsidRDefault="00FD1DA2" w:rsidP="00A01039">
      <w:pPr>
        <w:spacing w:after="0"/>
      </w:pPr>
      <w:r>
        <w:separator/>
      </w:r>
    </w:p>
  </w:endnote>
  <w:endnote w:type="continuationSeparator" w:id="1">
    <w:p w:rsidR="00FD1DA2" w:rsidRDefault="00FD1DA2" w:rsidP="00A0103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DA2" w:rsidRDefault="00FD1DA2" w:rsidP="00A01039">
      <w:pPr>
        <w:spacing w:after="0"/>
      </w:pPr>
      <w:r>
        <w:separator/>
      </w:r>
    </w:p>
  </w:footnote>
  <w:footnote w:type="continuationSeparator" w:id="1">
    <w:p w:rsidR="00FD1DA2" w:rsidRDefault="00FD1DA2" w:rsidP="00A0103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39" w:rsidRPr="00D90A06" w:rsidRDefault="00A01039" w:rsidP="00A01039">
    <w:pPr>
      <w:pStyle w:val="Header"/>
      <w:rPr>
        <w:rFonts w:ascii="Century" w:hAnsi="Century"/>
        <w:i/>
      </w:rPr>
    </w:pPr>
    <w:r w:rsidRPr="00D90A06">
      <w:rPr>
        <w:rFonts w:ascii="Century" w:hAnsi="Century"/>
      </w:rPr>
      <w:t xml:space="preserve">Devotional Book: </w:t>
    </w:r>
    <w:r w:rsidRPr="00D90A06">
      <w:rPr>
        <w:rFonts w:ascii="Century" w:hAnsi="Century"/>
        <w:i/>
      </w:rPr>
      <w:t>The Upward Look</w:t>
    </w:r>
  </w:p>
  <w:p w:rsidR="005D0151" w:rsidRDefault="00A01039" w:rsidP="00A01039">
    <w:pPr>
      <w:tabs>
        <w:tab w:val="center" w:pos="4680"/>
        <w:tab w:val="right" w:pos="9360"/>
      </w:tabs>
      <w:spacing w:after="0"/>
      <w:rPr>
        <w:rFonts w:ascii="Century" w:hAnsi="Century"/>
      </w:rPr>
    </w:pPr>
    <w:r w:rsidRPr="00D90A06">
      <w:rPr>
        <w:rFonts w:ascii="Century" w:hAnsi="Century"/>
      </w:rPr>
      <w:t>Written by Ellen G. White</w:t>
    </w:r>
  </w:p>
  <w:p w:rsidR="00A01039" w:rsidRDefault="00A01039" w:rsidP="00A01039">
    <w:pPr>
      <w:tabs>
        <w:tab w:val="center" w:pos="4680"/>
        <w:tab w:val="right" w:pos="9360"/>
      </w:tabs>
      <w:spacing w:after="0"/>
      <w:rPr>
        <w:rFonts w:ascii="Century" w:hAnsi="Century"/>
      </w:rPr>
    </w:pPr>
    <w:r>
      <w:rPr>
        <w:rFonts w:ascii="Century" w:hAnsi="Century"/>
      </w:rPr>
      <w:t>Friday, July 10, 2020</w:t>
    </w:r>
  </w:p>
  <w:p w:rsidR="00A01039" w:rsidRPr="00A01039" w:rsidRDefault="00A01039" w:rsidP="00A01039">
    <w:pPr>
      <w:tabs>
        <w:tab w:val="center" w:pos="4680"/>
        <w:tab w:val="right" w:pos="9360"/>
      </w:tabs>
      <w:spacing w:after="0"/>
      <w:rPr>
        <w:rFonts w:ascii="Century" w:hAnsi="Century"/>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01039"/>
    <w:rsid w:val="000E089F"/>
    <w:rsid w:val="005217C4"/>
    <w:rsid w:val="005F66B0"/>
    <w:rsid w:val="00A01039"/>
    <w:rsid w:val="00D72E09"/>
    <w:rsid w:val="00E43DD9"/>
    <w:rsid w:val="00FD1DA2"/>
    <w:rsid w:val="00FD2D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039"/>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039"/>
    <w:pPr>
      <w:tabs>
        <w:tab w:val="center" w:pos="4680"/>
        <w:tab w:val="right" w:pos="9360"/>
      </w:tabs>
      <w:spacing w:after="0"/>
    </w:pPr>
  </w:style>
  <w:style w:type="character" w:customStyle="1" w:styleId="HeaderChar">
    <w:name w:val="Header Char"/>
    <w:basedOn w:val="DefaultParagraphFont"/>
    <w:link w:val="Header"/>
    <w:uiPriority w:val="99"/>
    <w:rsid w:val="00A01039"/>
  </w:style>
  <w:style w:type="paragraph" w:styleId="Footer">
    <w:name w:val="footer"/>
    <w:basedOn w:val="Normal"/>
    <w:link w:val="FooterChar"/>
    <w:uiPriority w:val="99"/>
    <w:semiHidden/>
    <w:unhideWhenUsed/>
    <w:rsid w:val="00A01039"/>
    <w:pPr>
      <w:tabs>
        <w:tab w:val="center" w:pos="4680"/>
        <w:tab w:val="right" w:pos="9360"/>
      </w:tabs>
      <w:spacing w:after="0"/>
    </w:pPr>
  </w:style>
  <w:style w:type="character" w:customStyle="1" w:styleId="FooterChar">
    <w:name w:val="Footer Char"/>
    <w:basedOn w:val="DefaultParagraphFont"/>
    <w:link w:val="Footer"/>
    <w:uiPriority w:val="99"/>
    <w:semiHidden/>
    <w:rsid w:val="00A01039"/>
  </w:style>
  <w:style w:type="paragraph" w:styleId="BalloonText">
    <w:name w:val="Balloon Text"/>
    <w:basedOn w:val="Normal"/>
    <w:link w:val="BalloonTextChar"/>
    <w:uiPriority w:val="99"/>
    <w:semiHidden/>
    <w:unhideWhenUsed/>
    <w:rsid w:val="00A010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0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3674962">
      <w:bodyDiv w:val="1"/>
      <w:marLeft w:val="0"/>
      <w:marRight w:val="0"/>
      <w:marTop w:val="0"/>
      <w:marBottom w:val="0"/>
      <w:divBdr>
        <w:top w:val="none" w:sz="0" w:space="0" w:color="auto"/>
        <w:left w:val="none" w:sz="0" w:space="0" w:color="auto"/>
        <w:bottom w:val="none" w:sz="0" w:space="0" w:color="auto"/>
        <w:right w:val="none" w:sz="0" w:space="0" w:color="auto"/>
      </w:divBdr>
      <w:divsChild>
        <w:div w:id="686754477">
          <w:marLeft w:val="0"/>
          <w:marRight w:val="0"/>
          <w:marTop w:val="0"/>
          <w:marBottom w:val="0"/>
          <w:divBdr>
            <w:top w:val="none" w:sz="0" w:space="0" w:color="auto"/>
            <w:left w:val="none" w:sz="0" w:space="0" w:color="auto"/>
            <w:bottom w:val="none" w:sz="0" w:space="0" w:color="auto"/>
            <w:right w:val="none" w:sz="0" w:space="0" w:color="auto"/>
          </w:divBdr>
          <w:divsChild>
            <w:div w:id="1131633751">
              <w:marLeft w:val="0"/>
              <w:marRight w:val="0"/>
              <w:marTop w:val="0"/>
              <w:marBottom w:val="0"/>
              <w:divBdr>
                <w:top w:val="none" w:sz="0" w:space="0" w:color="auto"/>
                <w:left w:val="none" w:sz="0" w:space="0" w:color="auto"/>
                <w:bottom w:val="none" w:sz="0" w:space="0" w:color="auto"/>
                <w:right w:val="none" w:sz="0" w:space="0" w:color="auto"/>
              </w:divBdr>
            </w:div>
          </w:divsChild>
        </w:div>
        <w:div w:id="139664051">
          <w:marLeft w:val="0"/>
          <w:marRight w:val="0"/>
          <w:marTop w:val="0"/>
          <w:marBottom w:val="0"/>
          <w:divBdr>
            <w:top w:val="none" w:sz="0" w:space="0" w:color="auto"/>
            <w:left w:val="none" w:sz="0" w:space="0" w:color="auto"/>
            <w:bottom w:val="none" w:sz="0" w:space="0" w:color="auto"/>
            <w:right w:val="none" w:sz="0" w:space="0" w:color="auto"/>
          </w:divBdr>
          <w:divsChild>
            <w:div w:id="478424794">
              <w:marLeft w:val="0"/>
              <w:marRight w:val="0"/>
              <w:marTop w:val="0"/>
              <w:marBottom w:val="0"/>
              <w:divBdr>
                <w:top w:val="none" w:sz="0" w:space="0" w:color="auto"/>
                <w:left w:val="none" w:sz="0" w:space="0" w:color="auto"/>
                <w:bottom w:val="none" w:sz="0" w:space="0" w:color="auto"/>
                <w:right w:val="none" w:sz="0" w:space="0" w:color="auto"/>
              </w:divBdr>
            </w:div>
          </w:divsChild>
        </w:div>
        <w:div w:id="475606288">
          <w:marLeft w:val="0"/>
          <w:marRight w:val="0"/>
          <w:marTop w:val="0"/>
          <w:marBottom w:val="0"/>
          <w:divBdr>
            <w:top w:val="none" w:sz="0" w:space="0" w:color="auto"/>
            <w:left w:val="none" w:sz="0" w:space="0" w:color="auto"/>
            <w:bottom w:val="none" w:sz="0" w:space="0" w:color="auto"/>
            <w:right w:val="none" w:sz="0" w:space="0" w:color="auto"/>
          </w:divBdr>
          <w:divsChild>
            <w:div w:id="1408114968">
              <w:marLeft w:val="0"/>
              <w:marRight w:val="0"/>
              <w:marTop w:val="0"/>
              <w:marBottom w:val="0"/>
              <w:divBdr>
                <w:top w:val="none" w:sz="0" w:space="0" w:color="auto"/>
                <w:left w:val="none" w:sz="0" w:space="0" w:color="auto"/>
                <w:bottom w:val="none" w:sz="0" w:space="0" w:color="auto"/>
                <w:right w:val="none" w:sz="0" w:space="0" w:color="auto"/>
              </w:divBdr>
            </w:div>
          </w:divsChild>
        </w:div>
        <w:div w:id="1365400352">
          <w:marLeft w:val="0"/>
          <w:marRight w:val="0"/>
          <w:marTop w:val="0"/>
          <w:marBottom w:val="0"/>
          <w:divBdr>
            <w:top w:val="none" w:sz="0" w:space="0" w:color="auto"/>
            <w:left w:val="none" w:sz="0" w:space="0" w:color="auto"/>
            <w:bottom w:val="none" w:sz="0" w:space="0" w:color="auto"/>
            <w:right w:val="none" w:sz="0" w:space="0" w:color="auto"/>
          </w:divBdr>
          <w:divsChild>
            <w:div w:id="1208958145">
              <w:marLeft w:val="0"/>
              <w:marRight w:val="0"/>
              <w:marTop w:val="0"/>
              <w:marBottom w:val="0"/>
              <w:divBdr>
                <w:top w:val="none" w:sz="0" w:space="0" w:color="auto"/>
                <w:left w:val="none" w:sz="0" w:space="0" w:color="auto"/>
                <w:bottom w:val="none" w:sz="0" w:space="0" w:color="auto"/>
                <w:right w:val="none" w:sz="0" w:space="0" w:color="auto"/>
              </w:divBdr>
            </w:div>
          </w:divsChild>
        </w:div>
        <w:div w:id="445269915">
          <w:marLeft w:val="0"/>
          <w:marRight w:val="0"/>
          <w:marTop w:val="0"/>
          <w:marBottom w:val="0"/>
          <w:divBdr>
            <w:top w:val="none" w:sz="0" w:space="0" w:color="auto"/>
            <w:left w:val="none" w:sz="0" w:space="0" w:color="auto"/>
            <w:bottom w:val="none" w:sz="0" w:space="0" w:color="auto"/>
            <w:right w:val="none" w:sz="0" w:space="0" w:color="auto"/>
          </w:divBdr>
          <w:divsChild>
            <w:div w:id="274557473">
              <w:marLeft w:val="0"/>
              <w:marRight w:val="0"/>
              <w:marTop w:val="0"/>
              <w:marBottom w:val="0"/>
              <w:divBdr>
                <w:top w:val="none" w:sz="0" w:space="0" w:color="auto"/>
                <w:left w:val="none" w:sz="0" w:space="0" w:color="auto"/>
                <w:bottom w:val="none" w:sz="0" w:space="0" w:color="auto"/>
                <w:right w:val="none" w:sz="0" w:space="0" w:color="auto"/>
              </w:divBdr>
            </w:div>
          </w:divsChild>
        </w:div>
        <w:div w:id="1559052021">
          <w:marLeft w:val="0"/>
          <w:marRight w:val="0"/>
          <w:marTop w:val="0"/>
          <w:marBottom w:val="0"/>
          <w:divBdr>
            <w:top w:val="none" w:sz="0" w:space="0" w:color="auto"/>
            <w:left w:val="none" w:sz="0" w:space="0" w:color="auto"/>
            <w:bottom w:val="none" w:sz="0" w:space="0" w:color="auto"/>
            <w:right w:val="none" w:sz="0" w:space="0" w:color="auto"/>
          </w:divBdr>
          <w:divsChild>
            <w:div w:id="445582489">
              <w:marLeft w:val="0"/>
              <w:marRight w:val="0"/>
              <w:marTop w:val="0"/>
              <w:marBottom w:val="0"/>
              <w:divBdr>
                <w:top w:val="none" w:sz="0" w:space="0" w:color="auto"/>
                <w:left w:val="none" w:sz="0" w:space="0" w:color="auto"/>
                <w:bottom w:val="none" w:sz="0" w:space="0" w:color="auto"/>
                <w:right w:val="none" w:sz="0" w:space="0" w:color="auto"/>
              </w:divBdr>
            </w:div>
          </w:divsChild>
        </w:div>
        <w:div w:id="1520117442">
          <w:marLeft w:val="0"/>
          <w:marRight w:val="0"/>
          <w:marTop w:val="0"/>
          <w:marBottom w:val="0"/>
          <w:divBdr>
            <w:top w:val="none" w:sz="0" w:space="0" w:color="auto"/>
            <w:left w:val="none" w:sz="0" w:space="0" w:color="auto"/>
            <w:bottom w:val="none" w:sz="0" w:space="0" w:color="auto"/>
            <w:right w:val="none" w:sz="0" w:space="0" w:color="auto"/>
          </w:divBdr>
          <w:divsChild>
            <w:div w:id="166758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85938">
      <w:bodyDiv w:val="1"/>
      <w:marLeft w:val="0"/>
      <w:marRight w:val="0"/>
      <w:marTop w:val="0"/>
      <w:marBottom w:val="0"/>
      <w:divBdr>
        <w:top w:val="none" w:sz="0" w:space="0" w:color="auto"/>
        <w:left w:val="none" w:sz="0" w:space="0" w:color="auto"/>
        <w:bottom w:val="none" w:sz="0" w:space="0" w:color="auto"/>
        <w:right w:val="none" w:sz="0" w:space="0" w:color="auto"/>
      </w:divBdr>
      <w:divsChild>
        <w:div w:id="281377535">
          <w:marLeft w:val="0"/>
          <w:marRight w:val="0"/>
          <w:marTop w:val="0"/>
          <w:marBottom w:val="0"/>
          <w:divBdr>
            <w:top w:val="none" w:sz="0" w:space="0" w:color="auto"/>
            <w:left w:val="none" w:sz="0" w:space="0" w:color="auto"/>
            <w:bottom w:val="none" w:sz="0" w:space="0" w:color="auto"/>
            <w:right w:val="none" w:sz="0" w:space="0" w:color="auto"/>
          </w:divBdr>
          <w:divsChild>
            <w:div w:id="1323969342">
              <w:marLeft w:val="0"/>
              <w:marRight w:val="0"/>
              <w:marTop w:val="0"/>
              <w:marBottom w:val="0"/>
              <w:divBdr>
                <w:top w:val="none" w:sz="0" w:space="0" w:color="auto"/>
                <w:left w:val="none" w:sz="0" w:space="0" w:color="auto"/>
                <w:bottom w:val="none" w:sz="0" w:space="0" w:color="auto"/>
                <w:right w:val="none" w:sz="0" w:space="0" w:color="auto"/>
              </w:divBdr>
            </w:div>
          </w:divsChild>
        </w:div>
        <w:div w:id="1809853695">
          <w:marLeft w:val="0"/>
          <w:marRight w:val="0"/>
          <w:marTop w:val="0"/>
          <w:marBottom w:val="0"/>
          <w:divBdr>
            <w:top w:val="none" w:sz="0" w:space="0" w:color="auto"/>
            <w:left w:val="none" w:sz="0" w:space="0" w:color="auto"/>
            <w:bottom w:val="none" w:sz="0" w:space="0" w:color="auto"/>
            <w:right w:val="none" w:sz="0" w:space="0" w:color="auto"/>
          </w:divBdr>
          <w:divsChild>
            <w:div w:id="655688523">
              <w:marLeft w:val="0"/>
              <w:marRight w:val="0"/>
              <w:marTop w:val="0"/>
              <w:marBottom w:val="0"/>
              <w:divBdr>
                <w:top w:val="none" w:sz="0" w:space="0" w:color="auto"/>
                <w:left w:val="none" w:sz="0" w:space="0" w:color="auto"/>
                <w:bottom w:val="none" w:sz="0" w:space="0" w:color="auto"/>
                <w:right w:val="none" w:sz="0" w:space="0" w:color="auto"/>
              </w:divBdr>
            </w:div>
          </w:divsChild>
        </w:div>
        <w:div w:id="716779534">
          <w:marLeft w:val="0"/>
          <w:marRight w:val="0"/>
          <w:marTop w:val="0"/>
          <w:marBottom w:val="0"/>
          <w:divBdr>
            <w:top w:val="none" w:sz="0" w:space="0" w:color="auto"/>
            <w:left w:val="none" w:sz="0" w:space="0" w:color="auto"/>
            <w:bottom w:val="none" w:sz="0" w:space="0" w:color="auto"/>
            <w:right w:val="none" w:sz="0" w:space="0" w:color="auto"/>
          </w:divBdr>
          <w:divsChild>
            <w:div w:id="949047843">
              <w:marLeft w:val="0"/>
              <w:marRight w:val="0"/>
              <w:marTop w:val="0"/>
              <w:marBottom w:val="0"/>
              <w:divBdr>
                <w:top w:val="none" w:sz="0" w:space="0" w:color="auto"/>
                <w:left w:val="none" w:sz="0" w:space="0" w:color="auto"/>
                <w:bottom w:val="none" w:sz="0" w:space="0" w:color="auto"/>
                <w:right w:val="none" w:sz="0" w:space="0" w:color="auto"/>
              </w:divBdr>
            </w:div>
          </w:divsChild>
        </w:div>
        <w:div w:id="1976375428">
          <w:marLeft w:val="0"/>
          <w:marRight w:val="0"/>
          <w:marTop w:val="0"/>
          <w:marBottom w:val="0"/>
          <w:divBdr>
            <w:top w:val="none" w:sz="0" w:space="0" w:color="auto"/>
            <w:left w:val="none" w:sz="0" w:space="0" w:color="auto"/>
            <w:bottom w:val="none" w:sz="0" w:space="0" w:color="auto"/>
            <w:right w:val="none" w:sz="0" w:space="0" w:color="auto"/>
          </w:divBdr>
          <w:divsChild>
            <w:div w:id="577053928">
              <w:marLeft w:val="0"/>
              <w:marRight w:val="0"/>
              <w:marTop w:val="0"/>
              <w:marBottom w:val="0"/>
              <w:divBdr>
                <w:top w:val="none" w:sz="0" w:space="0" w:color="auto"/>
                <w:left w:val="none" w:sz="0" w:space="0" w:color="auto"/>
                <w:bottom w:val="none" w:sz="0" w:space="0" w:color="auto"/>
                <w:right w:val="none" w:sz="0" w:space="0" w:color="auto"/>
              </w:divBdr>
            </w:div>
          </w:divsChild>
        </w:div>
        <w:div w:id="1623339524">
          <w:marLeft w:val="0"/>
          <w:marRight w:val="0"/>
          <w:marTop w:val="0"/>
          <w:marBottom w:val="0"/>
          <w:divBdr>
            <w:top w:val="none" w:sz="0" w:space="0" w:color="auto"/>
            <w:left w:val="none" w:sz="0" w:space="0" w:color="auto"/>
            <w:bottom w:val="none" w:sz="0" w:space="0" w:color="auto"/>
            <w:right w:val="none" w:sz="0" w:space="0" w:color="auto"/>
          </w:divBdr>
          <w:divsChild>
            <w:div w:id="275916882">
              <w:marLeft w:val="0"/>
              <w:marRight w:val="0"/>
              <w:marTop w:val="0"/>
              <w:marBottom w:val="0"/>
              <w:divBdr>
                <w:top w:val="none" w:sz="0" w:space="0" w:color="auto"/>
                <w:left w:val="none" w:sz="0" w:space="0" w:color="auto"/>
                <w:bottom w:val="none" w:sz="0" w:space="0" w:color="auto"/>
                <w:right w:val="none" w:sz="0" w:space="0" w:color="auto"/>
              </w:divBdr>
            </w:div>
          </w:divsChild>
        </w:div>
        <w:div w:id="1712074291">
          <w:marLeft w:val="0"/>
          <w:marRight w:val="0"/>
          <w:marTop w:val="0"/>
          <w:marBottom w:val="0"/>
          <w:divBdr>
            <w:top w:val="none" w:sz="0" w:space="0" w:color="auto"/>
            <w:left w:val="none" w:sz="0" w:space="0" w:color="auto"/>
            <w:bottom w:val="none" w:sz="0" w:space="0" w:color="auto"/>
            <w:right w:val="none" w:sz="0" w:space="0" w:color="auto"/>
          </w:divBdr>
          <w:divsChild>
            <w:div w:id="1408308959">
              <w:marLeft w:val="0"/>
              <w:marRight w:val="0"/>
              <w:marTop w:val="0"/>
              <w:marBottom w:val="0"/>
              <w:divBdr>
                <w:top w:val="none" w:sz="0" w:space="0" w:color="auto"/>
                <w:left w:val="none" w:sz="0" w:space="0" w:color="auto"/>
                <w:bottom w:val="none" w:sz="0" w:space="0" w:color="auto"/>
                <w:right w:val="none" w:sz="0" w:space="0" w:color="auto"/>
              </w:divBdr>
            </w:div>
          </w:divsChild>
        </w:div>
        <w:div w:id="1138648714">
          <w:marLeft w:val="0"/>
          <w:marRight w:val="0"/>
          <w:marTop w:val="0"/>
          <w:marBottom w:val="0"/>
          <w:divBdr>
            <w:top w:val="none" w:sz="0" w:space="0" w:color="auto"/>
            <w:left w:val="none" w:sz="0" w:space="0" w:color="auto"/>
            <w:bottom w:val="none" w:sz="0" w:space="0" w:color="auto"/>
            <w:right w:val="none" w:sz="0" w:space="0" w:color="auto"/>
          </w:divBdr>
          <w:divsChild>
            <w:div w:id="541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2020-06-21T22:32:00Z</dcterms:created>
  <dcterms:modified xsi:type="dcterms:W3CDTF">2020-06-23T02:07:00Z</dcterms:modified>
</cp:coreProperties>
</file>