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95" w:rsidRDefault="00B426B3" w:rsidP="007E1F95">
      <w:pPr>
        <w:spacing w:line="1035" w:lineRule="atLeast"/>
        <w:jc w:val="center"/>
      </w:pPr>
      <w:r>
        <w:rPr>
          <w:rFonts w:ascii="Georgia" w:eastAsia="Times New Roman" w:hAnsi="Georgia" w:cs="Arial"/>
          <w:i/>
          <w:iCs/>
          <w:color w:val="13068C"/>
          <w:sz w:val="39"/>
          <w:szCs w:val="39"/>
        </w:rPr>
        <w:t>Faith That Distinguishes</w:t>
      </w:r>
    </w:p>
    <w:p w:rsidR="007E1F95" w:rsidRPr="007856EE" w:rsidRDefault="007E1F95" w:rsidP="007856EE">
      <w:pPr>
        <w:jc w:val="center"/>
        <w:rPr>
          <w:rFonts w:ascii="Arial" w:eastAsia="Times New Roman" w:hAnsi="Arial" w:cs="Arial"/>
          <w:b/>
          <w:szCs w:val="24"/>
        </w:rPr>
      </w:pPr>
      <w:r w:rsidRPr="007856EE">
        <w:rPr>
          <w:rFonts w:ascii="Arial" w:eastAsia="Times New Roman" w:hAnsi="Arial" w:cs="Arial"/>
          <w:b/>
          <w:szCs w:val="24"/>
        </w:rPr>
        <w:t xml:space="preserve">Then shall ye return, and discern between the righteous and the wicked, between him that serveth God and him that serveth him not. </w:t>
      </w:r>
      <w:r w:rsidRPr="00CA0D14">
        <w:rPr>
          <w:rFonts w:ascii="Arial" w:eastAsia="Times New Roman" w:hAnsi="Arial" w:cs="Arial"/>
          <w:b/>
          <w:color w:val="259325"/>
          <w:szCs w:val="24"/>
        </w:rPr>
        <w:t>Malachi 3:18</w:t>
      </w:r>
      <w:r w:rsidRPr="007856EE">
        <w:rPr>
          <w:rFonts w:ascii="Arial" w:eastAsia="Times New Roman" w:hAnsi="Arial" w:cs="Arial"/>
          <w:b/>
          <w:szCs w:val="24"/>
        </w:rPr>
        <w:t xml:space="preserve">. </w:t>
      </w:r>
      <w:r w:rsidRPr="00CA0D14">
        <w:rPr>
          <w:rFonts w:ascii="Arial" w:eastAsia="Times New Roman" w:hAnsi="Arial" w:cs="Arial"/>
          <w:b/>
          <w:color w:val="B00082"/>
          <w:szCs w:val="24"/>
        </w:rPr>
        <w:t>{UL 244.1}</w:t>
      </w:r>
    </w:p>
    <w:p w:rsidR="007E1F95" w:rsidRPr="007E1F95" w:rsidRDefault="007856EE" w:rsidP="007856EE">
      <w:pPr>
        <w:jc w:val="both"/>
        <w:rPr>
          <w:rFonts w:ascii="Arial" w:eastAsia="Times New Roman" w:hAnsi="Arial" w:cs="Arial"/>
          <w:sz w:val="24"/>
          <w:szCs w:val="24"/>
        </w:rPr>
      </w:pPr>
      <w:r>
        <w:rPr>
          <w:rFonts w:ascii="Arial" w:eastAsia="Times New Roman" w:hAnsi="Arial" w:cs="Arial"/>
          <w:sz w:val="24"/>
          <w:szCs w:val="24"/>
        </w:rPr>
        <w:tab/>
      </w:r>
      <w:r w:rsidR="007E1F95" w:rsidRPr="006675BD">
        <w:rPr>
          <w:rFonts w:ascii="Arial" w:eastAsia="Times New Roman" w:hAnsi="Arial" w:cs="Arial"/>
          <w:b/>
          <w:sz w:val="24"/>
          <w:szCs w:val="24"/>
        </w:rPr>
        <w:t>An awakening power must be revealed in every believer.</w:t>
      </w:r>
      <w:r w:rsidR="007E1F95" w:rsidRPr="007E1F95">
        <w:rPr>
          <w:rFonts w:ascii="Arial" w:eastAsia="Times New Roman" w:hAnsi="Arial" w:cs="Arial"/>
          <w:sz w:val="24"/>
          <w:szCs w:val="24"/>
        </w:rPr>
        <w:t xml:space="preserve"> </w:t>
      </w:r>
      <w:r w:rsidR="007E1F95" w:rsidRPr="006675BD">
        <w:rPr>
          <w:rFonts w:ascii="Arial" w:eastAsia="Times New Roman" w:hAnsi="Arial" w:cs="Arial"/>
          <w:sz w:val="24"/>
          <w:szCs w:val="24"/>
          <w:u w:val="single"/>
        </w:rPr>
        <w:t>We must no longer act like sinners, while as Christians we should be revealing a living, saving faith</w:t>
      </w:r>
      <w:r w:rsidR="007E1F95" w:rsidRPr="006675BD">
        <w:rPr>
          <w:rFonts w:ascii="Arial" w:eastAsia="Times New Roman" w:hAnsi="Arial" w:cs="Arial"/>
          <w:b/>
          <w:sz w:val="24"/>
          <w:szCs w:val="24"/>
          <w:u w:val="single"/>
        </w:rPr>
        <w:t>. Living faith in Christ Jesus will produce fruit. There will be a holy, unwavering devotion to the Lord.</w:t>
      </w:r>
      <w:r w:rsidR="007E1F95" w:rsidRPr="007E1F95">
        <w:rPr>
          <w:rFonts w:ascii="Arial" w:eastAsia="Times New Roman" w:hAnsi="Arial" w:cs="Arial"/>
          <w:sz w:val="24"/>
          <w:szCs w:val="24"/>
        </w:rPr>
        <w:t xml:space="preserve"> </w:t>
      </w:r>
      <w:r w:rsidR="007E1F95" w:rsidRPr="006675BD">
        <w:rPr>
          <w:rFonts w:ascii="Arial" w:eastAsia="Times New Roman" w:hAnsi="Arial" w:cs="Arial"/>
          <w:sz w:val="24"/>
          <w:szCs w:val="24"/>
          <w:highlight w:val="cyan"/>
        </w:rPr>
        <w:t>Laboring with an eye single to His glory, we shall be sustained amidst the perils of the last days.</w:t>
      </w:r>
      <w:r w:rsidR="007E1F95" w:rsidRPr="007E1F95">
        <w:rPr>
          <w:rFonts w:ascii="Arial" w:eastAsia="Times New Roman" w:hAnsi="Arial" w:cs="Arial"/>
          <w:sz w:val="24"/>
          <w:szCs w:val="24"/>
        </w:rPr>
        <w:t xml:space="preserve"> </w:t>
      </w:r>
      <w:r w:rsidR="007E1F95" w:rsidRPr="00CA0D14">
        <w:rPr>
          <w:rFonts w:ascii="Arial" w:eastAsia="Times New Roman" w:hAnsi="Arial" w:cs="Arial"/>
          <w:color w:val="B00082"/>
          <w:sz w:val="24"/>
          <w:szCs w:val="24"/>
        </w:rPr>
        <w:t>{UL 244.2}</w:t>
      </w:r>
    </w:p>
    <w:p w:rsidR="007E1F95" w:rsidRPr="007E1F95" w:rsidRDefault="007856EE" w:rsidP="007856EE">
      <w:pPr>
        <w:jc w:val="both"/>
        <w:rPr>
          <w:rFonts w:ascii="Arial" w:eastAsia="Times New Roman" w:hAnsi="Arial" w:cs="Arial"/>
          <w:sz w:val="24"/>
          <w:szCs w:val="24"/>
        </w:rPr>
      </w:pPr>
      <w:r>
        <w:rPr>
          <w:rFonts w:ascii="Arial" w:eastAsia="Times New Roman" w:hAnsi="Arial" w:cs="Arial"/>
          <w:sz w:val="24"/>
          <w:szCs w:val="24"/>
        </w:rPr>
        <w:tab/>
      </w:r>
      <w:r w:rsidR="007E1F95" w:rsidRPr="007E1F95">
        <w:rPr>
          <w:rFonts w:ascii="Arial" w:eastAsia="Times New Roman" w:hAnsi="Arial" w:cs="Arial"/>
          <w:sz w:val="24"/>
          <w:szCs w:val="24"/>
        </w:rPr>
        <w:t xml:space="preserve">What has sustained Christians in every age, amidst reproaches, temptations, and sufferings? </w:t>
      </w:r>
      <w:r w:rsidR="007E1F95" w:rsidRPr="006675BD">
        <w:rPr>
          <w:rFonts w:ascii="Arial" w:eastAsia="Times New Roman" w:hAnsi="Arial" w:cs="Arial"/>
          <w:b/>
          <w:sz w:val="24"/>
          <w:szCs w:val="24"/>
          <w:u w:val="single"/>
        </w:rPr>
        <w:t xml:space="preserve">A pure, trusting faith, constantly exercised to understand what is truth which sanctifies the receiver, a committing of the keeping of the soul to God, under any and every circumstance, as unto One whom they knew would not betray their trust. </w:t>
      </w:r>
      <w:r w:rsidR="007E1F95" w:rsidRPr="006675BD">
        <w:rPr>
          <w:rFonts w:ascii="Arial" w:eastAsia="Times New Roman" w:hAnsi="Arial" w:cs="Arial"/>
          <w:sz w:val="24"/>
          <w:szCs w:val="24"/>
          <w:highlight w:val="cyan"/>
        </w:rPr>
        <w:t>Our Creator will keep that which is committed unto Him against that day.</w:t>
      </w:r>
      <w:r w:rsidR="007E1F95" w:rsidRPr="007E1F95">
        <w:rPr>
          <w:rFonts w:ascii="Arial" w:eastAsia="Times New Roman" w:hAnsi="Arial" w:cs="Arial"/>
          <w:sz w:val="24"/>
          <w:szCs w:val="24"/>
        </w:rPr>
        <w:t xml:space="preserve"> </w:t>
      </w:r>
      <w:r w:rsidR="007E1F95" w:rsidRPr="00CA0D14">
        <w:rPr>
          <w:rFonts w:ascii="Arial" w:eastAsia="Times New Roman" w:hAnsi="Arial" w:cs="Arial"/>
          <w:color w:val="B00082"/>
          <w:sz w:val="24"/>
          <w:szCs w:val="24"/>
        </w:rPr>
        <w:t>{UL 244.3}</w:t>
      </w:r>
    </w:p>
    <w:p w:rsidR="007E1F95" w:rsidRPr="007E1F95" w:rsidRDefault="007856EE" w:rsidP="007856EE">
      <w:pPr>
        <w:jc w:val="both"/>
        <w:rPr>
          <w:rFonts w:ascii="Arial" w:eastAsia="Times New Roman" w:hAnsi="Arial" w:cs="Arial"/>
          <w:sz w:val="24"/>
          <w:szCs w:val="24"/>
        </w:rPr>
      </w:pPr>
      <w:r>
        <w:rPr>
          <w:rFonts w:ascii="Arial" w:eastAsia="Times New Roman" w:hAnsi="Arial" w:cs="Arial"/>
          <w:sz w:val="24"/>
          <w:szCs w:val="24"/>
        </w:rPr>
        <w:tab/>
      </w:r>
      <w:r w:rsidR="007E1F95" w:rsidRPr="006675BD">
        <w:rPr>
          <w:rFonts w:ascii="Arial" w:eastAsia="Times New Roman" w:hAnsi="Arial" w:cs="Arial"/>
          <w:sz w:val="24"/>
          <w:szCs w:val="24"/>
          <w:u w:val="single"/>
        </w:rPr>
        <w:t>Christ, by His sacrifice to save sinners, evidenced His great love for the human soul.</w:t>
      </w:r>
      <w:r w:rsidR="007E1F95" w:rsidRPr="007E1F95">
        <w:rPr>
          <w:rFonts w:ascii="Arial" w:eastAsia="Times New Roman" w:hAnsi="Arial" w:cs="Arial"/>
          <w:sz w:val="24"/>
          <w:szCs w:val="24"/>
        </w:rPr>
        <w:t xml:space="preserve"> </w:t>
      </w:r>
      <w:r w:rsidR="007E1F95" w:rsidRPr="006675BD">
        <w:rPr>
          <w:rFonts w:ascii="Arial" w:eastAsia="Times New Roman" w:hAnsi="Arial" w:cs="Arial"/>
          <w:sz w:val="24"/>
          <w:szCs w:val="24"/>
          <w:u w:val="single"/>
        </w:rPr>
        <w:t xml:space="preserve">He gave His life to secure our salvation. </w:t>
      </w:r>
      <w:r w:rsidR="007E1F95" w:rsidRPr="007E1F95">
        <w:rPr>
          <w:rFonts w:ascii="Arial" w:eastAsia="Times New Roman" w:hAnsi="Arial" w:cs="Arial"/>
          <w:sz w:val="24"/>
          <w:szCs w:val="24"/>
        </w:rPr>
        <w:t xml:space="preserve">What an insult so many, deceived by Satan’s temptations, offer to the Saviour by abusing their privileges, refusing to acknowledge His loving interest in them. Yet He, their Creator and Redeemer, bears long with them in their persistent disdain of His mercies. As this matter is daily urged upon my mind, I am so astonished that I cannot hold my peace. I long to reach sinners, and to cry out to them, “Turn ye, turn ye from your evil ways; for why will ye die?” (Ezekiel 33:11). </w:t>
      </w:r>
      <w:r w:rsidR="007E1F95" w:rsidRPr="00CA0D14">
        <w:rPr>
          <w:rFonts w:ascii="Arial" w:eastAsia="Times New Roman" w:hAnsi="Arial" w:cs="Arial"/>
          <w:color w:val="B00082"/>
          <w:sz w:val="24"/>
          <w:szCs w:val="24"/>
        </w:rPr>
        <w:t>{UL 244.4}</w:t>
      </w:r>
    </w:p>
    <w:p w:rsidR="007E1F95" w:rsidRPr="007E1F95" w:rsidRDefault="007856EE" w:rsidP="007856EE">
      <w:pPr>
        <w:jc w:val="both"/>
        <w:rPr>
          <w:rFonts w:ascii="Arial" w:eastAsia="Times New Roman" w:hAnsi="Arial" w:cs="Arial"/>
          <w:sz w:val="24"/>
          <w:szCs w:val="24"/>
        </w:rPr>
      </w:pPr>
      <w:r>
        <w:rPr>
          <w:rFonts w:ascii="Arial" w:eastAsia="Times New Roman" w:hAnsi="Arial" w:cs="Arial"/>
          <w:sz w:val="24"/>
          <w:szCs w:val="24"/>
        </w:rPr>
        <w:tab/>
      </w:r>
      <w:r w:rsidR="007E1F95" w:rsidRPr="006675BD">
        <w:rPr>
          <w:rFonts w:ascii="Arial" w:eastAsia="Times New Roman" w:hAnsi="Arial" w:cs="Arial"/>
          <w:b/>
          <w:sz w:val="24"/>
          <w:szCs w:val="24"/>
          <w:u w:val="single"/>
        </w:rPr>
        <w:t>Christ with His own blood has bought the whole human family. We are His purchased possession.</w:t>
      </w:r>
      <w:r w:rsidR="007E1F95" w:rsidRPr="006675BD">
        <w:rPr>
          <w:rFonts w:ascii="Arial" w:eastAsia="Times New Roman" w:hAnsi="Arial" w:cs="Arial"/>
          <w:b/>
          <w:sz w:val="24"/>
          <w:szCs w:val="24"/>
        </w:rPr>
        <w:t xml:space="preserve"> He desires those who claim to believe in Him, to receive His power, that in this wicked and perverse generation they may become sons of God, and </w:t>
      </w:r>
      <w:r w:rsidR="007E1F95" w:rsidRPr="006675BD">
        <w:rPr>
          <w:rFonts w:ascii="Arial" w:eastAsia="Times New Roman" w:hAnsi="Arial" w:cs="Arial"/>
          <w:b/>
          <w:sz w:val="24"/>
          <w:szCs w:val="24"/>
          <w:u w:val="single"/>
        </w:rPr>
        <w:t>that they may reveal to a world entranced and corrupted by Satan, that God is love and [that] there is a difference, plain and distinct, between him that serveth God and him that serveth Him [not].</w:t>
      </w:r>
      <w:r w:rsidR="007E1F95" w:rsidRPr="006675BD">
        <w:rPr>
          <w:rFonts w:ascii="Arial" w:eastAsia="Times New Roman" w:hAnsi="Arial" w:cs="Arial"/>
          <w:b/>
          <w:sz w:val="24"/>
          <w:szCs w:val="24"/>
        </w:rPr>
        <w:t xml:space="preserve"> </w:t>
      </w:r>
      <w:r w:rsidR="007E1F95" w:rsidRPr="006675BD">
        <w:rPr>
          <w:rFonts w:ascii="Arial" w:eastAsia="Times New Roman" w:hAnsi="Arial" w:cs="Arial"/>
          <w:b/>
          <w:sz w:val="24"/>
          <w:szCs w:val="24"/>
          <w:highlight w:val="cyan"/>
        </w:rPr>
        <w:t>The Lord knoweth them that are His</w:t>
      </w:r>
      <w:r w:rsidR="007E1F95" w:rsidRPr="006675BD">
        <w:rPr>
          <w:rFonts w:ascii="Arial" w:eastAsia="Times New Roman" w:hAnsi="Arial" w:cs="Arial"/>
          <w:b/>
          <w:sz w:val="24"/>
          <w:szCs w:val="24"/>
        </w:rPr>
        <w:t>.</w:t>
      </w:r>
      <w:r w:rsidR="007E1F95" w:rsidRPr="00CA0D14">
        <w:rPr>
          <w:rFonts w:ascii="Arial" w:eastAsia="Times New Roman" w:hAnsi="Arial" w:cs="Arial"/>
          <w:color w:val="B00082"/>
          <w:sz w:val="24"/>
          <w:szCs w:val="24"/>
        </w:rPr>
        <w:t xml:space="preserve"> {UL 244.5}</w:t>
      </w:r>
    </w:p>
    <w:p w:rsidR="007E1F95" w:rsidRPr="00CA0D14" w:rsidRDefault="007856EE" w:rsidP="007856EE">
      <w:pPr>
        <w:jc w:val="both"/>
        <w:rPr>
          <w:rFonts w:ascii="Arial" w:eastAsia="Times New Roman" w:hAnsi="Arial" w:cs="Arial"/>
          <w:color w:val="B00082"/>
          <w:sz w:val="24"/>
          <w:szCs w:val="24"/>
        </w:rPr>
      </w:pPr>
      <w:r>
        <w:rPr>
          <w:rFonts w:ascii="Arial" w:eastAsia="Times New Roman" w:hAnsi="Arial" w:cs="Arial"/>
          <w:sz w:val="24"/>
          <w:szCs w:val="24"/>
        </w:rPr>
        <w:tab/>
      </w:r>
      <w:r w:rsidR="007E1F95" w:rsidRPr="006675BD">
        <w:rPr>
          <w:rFonts w:ascii="Arial" w:eastAsia="Times New Roman" w:hAnsi="Arial" w:cs="Arial"/>
          <w:b/>
          <w:sz w:val="24"/>
          <w:szCs w:val="24"/>
        </w:rPr>
        <w:t>The line of demarcation between him that serveth God and him that serveth Him not is becoming more and more distinct.</w:t>
      </w:r>
      <w:r w:rsidR="007E1F95" w:rsidRPr="007E1F95">
        <w:rPr>
          <w:rFonts w:ascii="Arial" w:eastAsia="Times New Roman" w:hAnsi="Arial" w:cs="Arial"/>
          <w:sz w:val="24"/>
          <w:szCs w:val="24"/>
        </w:rPr>
        <w:t xml:space="preserve"> </w:t>
      </w:r>
      <w:r w:rsidR="007E1F95" w:rsidRPr="006675BD">
        <w:rPr>
          <w:rFonts w:ascii="Arial" w:eastAsia="Times New Roman" w:hAnsi="Arial" w:cs="Arial"/>
          <w:sz w:val="24"/>
          <w:szCs w:val="24"/>
          <w:highlight w:val="cyan"/>
        </w:rPr>
        <w:t>This is as the Lord designs it should be.</w:t>
      </w:r>
      <w:r w:rsidR="007E1F95" w:rsidRPr="007E1F95">
        <w:rPr>
          <w:rFonts w:ascii="Arial" w:eastAsia="Times New Roman" w:hAnsi="Arial" w:cs="Arial"/>
          <w:sz w:val="24"/>
          <w:szCs w:val="24"/>
        </w:rPr>
        <w:t xml:space="preserve"> An active, living faith distinguishes the people of God from the sinful, who by their rejection of Christ bear continually to the world a plain testimony: “I will not have this man Christ Jesus to rule over me. I will not eat and drink to the glory of God, but will follow my inclination, eating and drinking as I please. I will not wear the yoke of Christ; I will not learn His lessons of meekness and lowliness of heart; I will have my own way, and live in this world a life of pleasure.”—</w:t>
      </w:r>
      <w:r w:rsidR="007E1F95" w:rsidRPr="00CA0D14">
        <w:rPr>
          <w:rFonts w:ascii="Arial" w:eastAsia="Times New Roman" w:hAnsi="Arial" w:cs="Arial"/>
          <w:color w:val="0055D2"/>
          <w:sz w:val="24"/>
          <w:szCs w:val="24"/>
        </w:rPr>
        <w:t>Letter 131, August 18, 1902</w:t>
      </w:r>
      <w:r w:rsidR="007E1F95" w:rsidRPr="007E1F95">
        <w:rPr>
          <w:rFonts w:ascii="Arial" w:eastAsia="Times New Roman" w:hAnsi="Arial" w:cs="Arial"/>
          <w:sz w:val="24"/>
          <w:szCs w:val="24"/>
        </w:rPr>
        <w:t xml:space="preserve">, to Emma White. </w:t>
      </w:r>
      <w:r w:rsidR="007E1F95" w:rsidRPr="00CA0D14">
        <w:rPr>
          <w:rFonts w:ascii="Arial" w:eastAsia="Times New Roman" w:hAnsi="Arial" w:cs="Arial"/>
          <w:color w:val="B00082"/>
          <w:sz w:val="24"/>
          <w:szCs w:val="24"/>
        </w:rPr>
        <w:t>{UL 244.6}</w:t>
      </w:r>
    </w:p>
    <w:p w:rsidR="00D9576A" w:rsidRDefault="00D9576A" w:rsidP="007856EE">
      <w:pPr>
        <w:jc w:val="both"/>
      </w:pPr>
    </w:p>
    <w:sectPr w:rsidR="00D9576A" w:rsidSect="00BC7C8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AF" w:rsidRDefault="008536AF" w:rsidP="00A57143">
      <w:pPr>
        <w:spacing w:after="0"/>
      </w:pPr>
      <w:r>
        <w:separator/>
      </w:r>
    </w:p>
  </w:endnote>
  <w:endnote w:type="continuationSeparator" w:id="1">
    <w:p w:rsidR="008536AF" w:rsidRDefault="008536AF" w:rsidP="00A571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AF" w:rsidRDefault="008536AF" w:rsidP="00A57143">
      <w:pPr>
        <w:spacing w:after="0"/>
      </w:pPr>
      <w:r>
        <w:separator/>
      </w:r>
    </w:p>
  </w:footnote>
  <w:footnote w:type="continuationSeparator" w:id="1">
    <w:p w:rsidR="008536AF" w:rsidRDefault="008536AF" w:rsidP="00A571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43" w:rsidRPr="000D0E10" w:rsidRDefault="00A57143" w:rsidP="00A5714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A57143" w:rsidRPr="00A57143" w:rsidRDefault="00A57143">
    <w:pPr>
      <w:pStyle w:val="Header"/>
      <w:rPr>
        <w:rFonts w:ascii="Century" w:hAnsi="Century"/>
      </w:rPr>
    </w:pPr>
    <w:r w:rsidRPr="000D0E10">
      <w:rPr>
        <w:rFonts w:ascii="Century" w:hAnsi="Century"/>
      </w:rPr>
      <w:t>Written by Ellen G. White</w:t>
    </w:r>
    <w:r w:rsidR="000E4513">
      <w:rPr>
        <w:rFonts w:ascii="Century" w:hAnsi="Century"/>
      </w:rPr>
      <w:br/>
      <w:t>Friday, April 30, 2021</w:t>
    </w:r>
  </w:p>
  <w:p w:rsidR="00A57143" w:rsidRDefault="00A57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1F95"/>
    <w:rsid w:val="000C6C5C"/>
    <w:rsid w:val="000E4513"/>
    <w:rsid w:val="003C5FFE"/>
    <w:rsid w:val="00434F91"/>
    <w:rsid w:val="005955DB"/>
    <w:rsid w:val="00622FCF"/>
    <w:rsid w:val="006675BD"/>
    <w:rsid w:val="00751668"/>
    <w:rsid w:val="007856EE"/>
    <w:rsid w:val="007E1F95"/>
    <w:rsid w:val="008536AF"/>
    <w:rsid w:val="00A57143"/>
    <w:rsid w:val="00B426B3"/>
    <w:rsid w:val="00BC7C83"/>
    <w:rsid w:val="00CA0D14"/>
    <w:rsid w:val="00D9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9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43"/>
    <w:pPr>
      <w:tabs>
        <w:tab w:val="center" w:pos="4680"/>
        <w:tab w:val="right" w:pos="9360"/>
      </w:tabs>
      <w:spacing w:after="0"/>
    </w:pPr>
  </w:style>
  <w:style w:type="character" w:customStyle="1" w:styleId="HeaderChar">
    <w:name w:val="Header Char"/>
    <w:basedOn w:val="DefaultParagraphFont"/>
    <w:link w:val="Header"/>
    <w:uiPriority w:val="99"/>
    <w:rsid w:val="00A57143"/>
  </w:style>
  <w:style w:type="paragraph" w:styleId="Footer">
    <w:name w:val="footer"/>
    <w:basedOn w:val="Normal"/>
    <w:link w:val="FooterChar"/>
    <w:uiPriority w:val="99"/>
    <w:semiHidden/>
    <w:unhideWhenUsed/>
    <w:rsid w:val="00A57143"/>
    <w:pPr>
      <w:tabs>
        <w:tab w:val="center" w:pos="4680"/>
        <w:tab w:val="right" w:pos="9360"/>
      </w:tabs>
      <w:spacing w:after="0"/>
    </w:pPr>
  </w:style>
  <w:style w:type="character" w:customStyle="1" w:styleId="FooterChar">
    <w:name w:val="Footer Char"/>
    <w:basedOn w:val="DefaultParagraphFont"/>
    <w:link w:val="Footer"/>
    <w:uiPriority w:val="99"/>
    <w:semiHidden/>
    <w:rsid w:val="00A57143"/>
  </w:style>
  <w:style w:type="paragraph" w:styleId="BalloonText">
    <w:name w:val="Balloon Text"/>
    <w:basedOn w:val="Normal"/>
    <w:link w:val="BalloonTextChar"/>
    <w:uiPriority w:val="99"/>
    <w:semiHidden/>
    <w:unhideWhenUsed/>
    <w:rsid w:val="00A571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631843">
      <w:bodyDiv w:val="1"/>
      <w:marLeft w:val="0"/>
      <w:marRight w:val="0"/>
      <w:marTop w:val="0"/>
      <w:marBottom w:val="0"/>
      <w:divBdr>
        <w:top w:val="none" w:sz="0" w:space="0" w:color="auto"/>
        <w:left w:val="none" w:sz="0" w:space="0" w:color="auto"/>
        <w:bottom w:val="none" w:sz="0" w:space="0" w:color="auto"/>
        <w:right w:val="none" w:sz="0" w:space="0" w:color="auto"/>
      </w:divBdr>
      <w:divsChild>
        <w:div w:id="546571037">
          <w:marLeft w:val="0"/>
          <w:marRight w:val="0"/>
          <w:marTop w:val="0"/>
          <w:marBottom w:val="0"/>
          <w:divBdr>
            <w:top w:val="none" w:sz="0" w:space="0" w:color="auto"/>
            <w:left w:val="none" w:sz="0" w:space="0" w:color="auto"/>
            <w:bottom w:val="none" w:sz="0" w:space="0" w:color="auto"/>
            <w:right w:val="none" w:sz="0" w:space="0" w:color="auto"/>
          </w:divBdr>
          <w:divsChild>
            <w:div w:id="869730993">
              <w:marLeft w:val="0"/>
              <w:marRight w:val="0"/>
              <w:marTop w:val="0"/>
              <w:marBottom w:val="0"/>
              <w:divBdr>
                <w:top w:val="none" w:sz="0" w:space="0" w:color="auto"/>
                <w:left w:val="none" w:sz="0" w:space="0" w:color="auto"/>
                <w:bottom w:val="none" w:sz="0" w:space="0" w:color="auto"/>
                <w:right w:val="none" w:sz="0" w:space="0" w:color="auto"/>
              </w:divBdr>
            </w:div>
          </w:divsChild>
        </w:div>
        <w:div w:id="2121218750">
          <w:marLeft w:val="0"/>
          <w:marRight w:val="0"/>
          <w:marTop w:val="0"/>
          <w:marBottom w:val="0"/>
          <w:divBdr>
            <w:top w:val="none" w:sz="0" w:space="0" w:color="auto"/>
            <w:left w:val="none" w:sz="0" w:space="0" w:color="auto"/>
            <w:bottom w:val="none" w:sz="0" w:space="0" w:color="auto"/>
            <w:right w:val="none" w:sz="0" w:space="0" w:color="auto"/>
          </w:divBdr>
          <w:divsChild>
            <w:div w:id="90779568">
              <w:marLeft w:val="0"/>
              <w:marRight w:val="0"/>
              <w:marTop w:val="0"/>
              <w:marBottom w:val="0"/>
              <w:divBdr>
                <w:top w:val="none" w:sz="0" w:space="0" w:color="auto"/>
                <w:left w:val="none" w:sz="0" w:space="0" w:color="auto"/>
                <w:bottom w:val="none" w:sz="0" w:space="0" w:color="auto"/>
                <w:right w:val="none" w:sz="0" w:space="0" w:color="auto"/>
              </w:divBdr>
            </w:div>
          </w:divsChild>
        </w:div>
        <w:div w:id="1669599436">
          <w:marLeft w:val="0"/>
          <w:marRight w:val="0"/>
          <w:marTop w:val="0"/>
          <w:marBottom w:val="0"/>
          <w:divBdr>
            <w:top w:val="none" w:sz="0" w:space="0" w:color="auto"/>
            <w:left w:val="none" w:sz="0" w:space="0" w:color="auto"/>
            <w:bottom w:val="none" w:sz="0" w:space="0" w:color="auto"/>
            <w:right w:val="none" w:sz="0" w:space="0" w:color="auto"/>
          </w:divBdr>
          <w:divsChild>
            <w:div w:id="912814754">
              <w:marLeft w:val="0"/>
              <w:marRight w:val="0"/>
              <w:marTop w:val="0"/>
              <w:marBottom w:val="0"/>
              <w:divBdr>
                <w:top w:val="none" w:sz="0" w:space="0" w:color="auto"/>
                <w:left w:val="none" w:sz="0" w:space="0" w:color="auto"/>
                <w:bottom w:val="none" w:sz="0" w:space="0" w:color="auto"/>
                <w:right w:val="none" w:sz="0" w:space="0" w:color="auto"/>
              </w:divBdr>
            </w:div>
          </w:divsChild>
        </w:div>
        <w:div w:id="143620729">
          <w:marLeft w:val="0"/>
          <w:marRight w:val="0"/>
          <w:marTop w:val="0"/>
          <w:marBottom w:val="0"/>
          <w:divBdr>
            <w:top w:val="none" w:sz="0" w:space="0" w:color="auto"/>
            <w:left w:val="none" w:sz="0" w:space="0" w:color="auto"/>
            <w:bottom w:val="none" w:sz="0" w:space="0" w:color="auto"/>
            <w:right w:val="none" w:sz="0" w:space="0" w:color="auto"/>
          </w:divBdr>
          <w:divsChild>
            <w:div w:id="1621186893">
              <w:marLeft w:val="0"/>
              <w:marRight w:val="0"/>
              <w:marTop w:val="0"/>
              <w:marBottom w:val="0"/>
              <w:divBdr>
                <w:top w:val="none" w:sz="0" w:space="0" w:color="auto"/>
                <w:left w:val="none" w:sz="0" w:space="0" w:color="auto"/>
                <w:bottom w:val="none" w:sz="0" w:space="0" w:color="auto"/>
                <w:right w:val="none" w:sz="0" w:space="0" w:color="auto"/>
              </w:divBdr>
            </w:div>
          </w:divsChild>
        </w:div>
        <w:div w:id="307981067">
          <w:marLeft w:val="0"/>
          <w:marRight w:val="0"/>
          <w:marTop w:val="0"/>
          <w:marBottom w:val="0"/>
          <w:divBdr>
            <w:top w:val="none" w:sz="0" w:space="0" w:color="auto"/>
            <w:left w:val="none" w:sz="0" w:space="0" w:color="auto"/>
            <w:bottom w:val="none" w:sz="0" w:space="0" w:color="auto"/>
            <w:right w:val="none" w:sz="0" w:space="0" w:color="auto"/>
          </w:divBdr>
          <w:divsChild>
            <w:div w:id="498279347">
              <w:marLeft w:val="0"/>
              <w:marRight w:val="0"/>
              <w:marTop w:val="0"/>
              <w:marBottom w:val="0"/>
              <w:divBdr>
                <w:top w:val="none" w:sz="0" w:space="0" w:color="auto"/>
                <w:left w:val="none" w:sz="0" w:space="0" w:color="auto"/>
                <w:bottom w:val="none" w:sz="0" w:space="0" w:color="auto"/>
                <w:right w:val="none" w:sz="0" w:space="0" w:color="auto"/>
              </w:divBdr>
            </w:div>
          </w:divsChild>
        </w:div>
        <w:div w:id="1352879313">
          <w:marLeft w:val="0"/>
          <w:marRight w:val="0"/>
          <w:marTop w:val="0"/>
          <w:marBottom w:val="0"/>
          <w:divBdr>
            <w:top w:val="none" w:sz="0" w:space="0" w:color="auto"/>
            <w:left w:val="none" w:sz="0" w:space="0" w:color="auto"/>
            <w:bottom w:val="none" w:sz="0" w:space="0" w:color="auto"/>
            <w:right w:val="none" w:sz="0" w:space="0" w:color="auto"/>
          </w:divBdr>
          <w:divsChild>
            <w:div w:id="448666171">
              <w:marLeft w:val="0"/>
              <w:marRight w:val="0"/>
              <w:marTop w:val="0"/>
              <w:marBottom w:val="0"/>
              <w:divBdr>
                <w:top w:val="none" w:sz="0" w:space="0" w:color="auto"/>
                <w:left w:val="none" w:sz="0" w:space="0" w:color="auto"/>
                <w:bottom w:val="none" w:sz="0" w:space="0" w:color="auto"/>
                <w:right w:val="none" w:sz="0" w:space="0" w:color="auto"/>
              </w:divBdr>
            </w:div>
          </w:divsChild>
        </w:div>
        <w:div w:id="278073183">
          <w:marLeft w:val="0"/>
          <w:marRight w:val="0"/>
          <w:marTop w:val="0"/>
          <w:marBottom w:val="0"/>
          <w:divBdr>
            <w:top w:val="none" w:sz="0" w:space="0" w:color="auto"/>
            <w:left w:val="none" w:sz="0" w:space="0" w:color="auto"/>
            <w:bottom w:val="none" w:sz="0" w:space="0" w:color="auto"/>
            <w:right w:val="none" w:sz="0" w:space="0" w:color="auto"/>
          </w:divBdr>
          <w:divsChild>
            <w:div w:id="20765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2659">
      <w:bodyDiv w:val="1"/>
      <w:marLeft w:val="0"/>
      <w:marRight w:val="0"/>
      <w:marTop w:val="0"/>
      <w:marBottom w:val="0"/>
      <w:divBdr>
        <w:top w:val="none" w:sz="0" w:space="0" w:color="auto"/>
        <w:left w:val="none" w:sz="0" w:space="0" w:color="auto"/>
        <w:bottom w:val="none" w:sz="0" w:space="0" w:color="auto"/>
        <w:right w:val="none" w:sz="0" w:space="0" w:color="auto"/>
      </w:divBdr>
      <w:divsChild>
        <w:div w:id="690182809">
          <w:marLeft w:val="0"/>
          <w:marRight w:val="0"/>
          <w:marTop w:val="0"/>
          <w:marBottom w:val="0"/>
          <w:divBdr>
            <w:top w:val="none" w:sz="0" w:space="0" w:color="auto"/>
            <w:left w:val="none" w:sz="0" w:space="0" w:color="auto"/>
            <w:bottom w:val="none" w:sz="0" w:space="0" w:color="auto"/>
            <w:right w:val="none" w:sz="0" w:space="0" w:color="auto"/>
          </w:divBdr>
          <w:divsChild>
            <w:div w:id="256599638">
              <w:marLeft w:val="0"/>
              <w:marRight w:val="0"/>
              <w:marTop w:val="0"/>
              <w:marBottom w:val="0"/>
              <w:divBdr>
                <w:top w:val="none" w:sz="0" w:space="0" w:color="auto"/>
                <w:left w:val="none" w:sz="0" w:space="0" w:color="auto"/>
                <w:bottom w:val="none" w:sz="0" w:space="0" w:color="auto"/>
                <w:right w:val="none" w:sz="0" w:space="0" w:color="auto"/>
              </w:divBdr>
            </w:div>
          </w:divsChild>
        </w:div>
        <w:div w:id="1845515993">
          <w:marLeft w:val="0"/>
          <w:marRight w:val="0"/>
          <w:marTop w:val="0"/>
          <w:marBottom w:val="0"/>
          <w:divBdr>
            <w:top w:val="none" w:sz="0" w:space="0" w:color="auto"/>
            <w:left w:val="none" w:sz="0" w:space="0" w:color="auto"/>
            <w:bottom w:val="none" w:sz="0" w:space="0" w:color="auto"/>
            <w:right w:val="none" w:sz="0" w:space="0" w:color="auto"/>
          </w:divBdr>
          <w:divsChild>
            <w:div w:id="974801144">
              <w:marLeft w:val="0"/>
              <w:marRight w:val="0"/>
              <w:marTop w:val="0"/>
              <w:marBottom w:val="0"/>
              <w:divBdr>
                <w:top w:val="none" w:sz="0" w:space="0" w:color="auto"/>
                <w:left w:val="none" w:sz="0" w:space="0" w:color="auto"/>
                <w:bottom w:val="none" w:sz="0" w:space="0" w:color="auto"/>
                <w:right w:val="none" w:sz="0" w:space="0" w:color="auto"/>
              </w:divBdr>
            </w:div>
          </w:divsChild>
        </w:div>
        <w:div w:id="223834733">
          <w:marLeft w:val="0"/>
          <w:marRight w:val="0"/>
          <w:marTop w:val="0"/>
          <w:marBottom w:val="0"/>
          <w:divBdr>
            <w:top w:val="none" w:sz="0" w:space="0" w:color="auto"/>
            <w:left w:val="none" w:sz="0" w:space="0" w:color="auto"/>
            <w:bottom w:val="none" w:sz="0" w:space="0" w:color="auto"/>
            <w:right w:val="none" w:sz="0" w:space="0" w:color="auto"/>
          </w:divBdr>
          <w:divsChild>
            <w:div w:id="1803301445">
              <w:marLeft w:val="0"/>
              <w:marRight w:val="0"/>
              <w:marTop w:val="0"/>
              <w:marBottom w:val="0"/>
              <w:divBdr>
                <w:top w:val="none" w:sz="0" w:space="0" w:color="auto"/>
                <w:left w:val="none" w:sz="0" w:space="0" w:color="auto"/>
                <w:bottom w:val="none" w:sz="0" w:space="0" w:color="auto"/>
                <w:right w:val="none" w:sz="0" w:space="0" w:color="auto"/>
              </w:divBdr>
            </w:div>
          </w:divsChild>
        </w:div>
        <w:div w:id="947002659">
          <w:marLeft w:val="0"/>
          <w:marRight w:val="0"/>
          <w:marTop w:val="0"/>
          <w:marBottom w:val="0"/>
          <w:divBdr>
            <w:top w:val="none" w:sz="0" w:space="0" w:color="auto"/>
            <w:left w:val="none" w:sz="0" w:space="0" w:color="auto"/>
            <w:bottom w:val="none" w:sz="0" w:space="0" w:color="auto"/>
            <w:right w:val="none" w:sz="0" w:space="0" w:color="auto"/>
          </w:divBdr>
          <w:divsChild>
            <w:div w:id="1597203895">
              <w:marLeft w:val="0"/>
              <w:marRight w:val="0"/>
              <w:marTop w:val="0"/>
              <w:marBottom w:val="0"/>
              <w:divBdr>
                <w:top w:val="none" w:sz="0" w:space="0" w:color="auto"/>
                <w:left w:val="none" w:sz="0" w:space="0" w:color="auto"/>
                <w:bottom w:val="none" w:sz="0" w:space="0" w:color="auto"/>
                <w:right w:val="none" w:sz="0" w:space="0" w:color="auto"/>
              </w:divBdr>
            </w:div>
          </w:divsChild>
        </w:div>
        <w:div w:id="1872185260">
          <w:marLeft w:val="0"/>
          <w:marRight w:val="0"/>
          <w:marTop w:val="0"/>
          <w:marBottom w:val="0"/>
          <w:divBdr>
            <w:top w:val="none" w:sz="0" w:space="0" w:color="auto"/>
            <w:left w:val="none" w:sz="0" w:space="0" w:color="auto"/>
            <w:bottom w:val="none" w:sz="0" w:space="0" w:color="auto"/>
            <w:right w:val="none" w:sz="0" w:space="0" w:color="auto"/>
          </w:divBdr>
          <w:divsChild>
            <w:div w:id="1354308649">
              <w:marLeft w:val="0"/>
              <w:marRight w:val="0"/>
              <w:marTop w:val="0"/>
              <w:marBottom w:val="0"/>
              <w:divBdr>
                <w:top w:val="none" w:sz="0" w:space="0" w:color="auto"/>
                <w:left w:val="none" w:sz="0" w:space="0" w:color="auto"/>
                <w:bottom w:val="none" w:sz="0" w:space="0" w:color="auto"/>
                <w:right w:val="none" w:sz="0" w:space="0" w:color="auto"/>
              </w:divBdr>
            </w:div>
          </w:divsChild>
        </w:div>
        <w:div w:id="789982832">
          <w:marLeft w:val="0"/>
          <w:marRight w:val="0"/>
          <w:marTop w:val="0"/>
          <w:marBottom w:val="0"/>
          <w:divBdr>
            <w:top w:val="none" w:sz="0" w:space="0" w:color="auto"/>
            <w:left w:val="none" w:sz="0" w:space="0" w:color="auto"/>
            <w:bottom w:val="none" w:sz="0" w:space="0" w:color="auto"/>
            <w:right w:val="none" w:sz="0" w:space="0" w:color="auto"/>
          </w:divBdr>
          <w:divsChild>
            <w:div w:id="798839855">
              <w:marLeft w:val="0"/>
              <w:marRight w:val="0"/>
              <w:marTop w:val="0"/>
              <w:marBottom w:val="0"/>
              <w:divBdr>
                <w:top w:val="none" w:sz="0" w:space="0" w:color="auto"/>
                <w:left w:val="none" w:sz="0" w:space="0" w:color="auto"/>
                <w:bottom w:val="none" w:sz="0" w:space="0" w:color="auto"/>
                <w:right w:val="none" w:sz="0" w:space="0" w:color="auto"/>
              </w:divBdr>
            </w:div>
          </w:divsChild>
        </w:div>
        <w:div w:id="218246747">
          <w:marLeft w:val="0"/>
          <w:marRight w:val="0"/>
          <w:marTop w:val="0"/>
          <w:marBottom w:val="0"/>
          <w:divBdr>
            <w:top w:val="none" w:sz="0" w:space="0" w:color="auto"/>
            <w:left w:val="none" w:sz="0" w:space="0" w:color="auto"/>
            <w:bottom w:val="none" w:sz="0" w:space="0" w:color="auto"/>
            <w:right w:val="none" w:sz="0" w:space="0" w:color="auto"/>
          </w:divBdr>
          <w:divsChild>
            <w:div w:id="426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2021-04-16T02:01:00Z</dcterms:created>
  <dcterms:modified xsi:type="dcterms:W3CDTF">2021-04-18T03:25:00Z</dcterms:modified>
</cp:coreProperties>
</file>