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92" w:rsidRDefault="00D7704B" w:rsidP="000B3392">
      <w:pPr>
        <w:spacing w:line="1035" w:lineRule="atLeast"/>
        <w:jc w:val="center"/>
      </w:pPr>
      <w:r>
        <w:rPr>
          <w:rFonts w:ascii="Georgia" w:eastAsia="Times New Roman" w:hAnsi="Georgia" w:cs="Arial"/>
          <w:i/>
          <w:iCs/>
          <w:color w:val="13068C"/>
          <w:sz w:val="39"/>
          <w:szCs w:val="39"/>
        </w:rPr>
        <w:t>Justice Will Take the Throne</w:t>
      </w:r>
    </w:p>
    <w:p w:rsidR="00D7704B" w:rsidRPr="00D7704B" w:rsidRDefault="00D7704B" w:rsidP="00D7704B">
      <w:pPr>
        <w:jc w:val="center"/>
        <w:rPr>
          <w:rFonts w:ascii="Arial" w:eastAsia="Times New Roman" w:hAnsi="Arial" w:cs="Arial"/>
          <w:b/>
          <w:szCs w:val="24"/>
        </w:rPr>
      </w:pPr>
      <w:r w:rsidRPr="00D7704B">
        <w:rPr>
          <w:rFonts w:ascii="Arial" w:eastAsia="Times New Roman" w:hAnsi="Arial" w:cs="Arial"/>
          <w:b/>
          <w:szCs w:val="24"/>
        </w:rPr>
        <w:t xml:space="preserve">Then shall he say also unto them on the left hand, Depart from me, ye cursed, into everlasting fire, prepared for the devil and his angels. </w:t>
      </w:r>
      <w:r w:rsidRPr="00EB232E">
        <w:rPr>
          <w:rFonts w:ascii="Arial" w:eastAsia="Times New Roman" w:hAnsi="Arial" w:cs="Arial"/>
          <w:b/>
          <w:color w:val="007600"/>
          <w:szCs w:val="24"/>
        </w:rPr>
        <w:t>Matthew 25:41</w:t>
      </w:r>
      <w:r w:rsidRPr="00D7704B">
        <w:rPr>
          <w:rFonts w:ascii="Arial" w:eastAsia="Times New Roman" w:hAnsi="Arial" w:cs="Arial"/>
          <w:b/>
          <w:szCs w:val="24"/>
        </w:rPr>
        <w:t xml:space="preserve">. </w:t>
      </w:r>
      <w:r w:rsidRPr="00EB232E">
        <w:rPr>
          <w:rFonts w:ascii="Arial" w:eastAsia="Times New Roman" w:hAnsi="Arial" w:cs="Arial"/>
          <w:b/>
          <w:color w:val="B63C79"/>
          <w:szCs w:val="24"/>
        </w:rPr>
        <w:t>{UL 301.1}</w:t>
      </w:r>
    </w:p>
    <w:p w:rsidR="00D7704B" w:rsidRPr="00D7704B" w:rsidRDefault="00E6161C" w:rsidP="00D7704B">
      <w:pPr>
        <w:rPr>
          <w:rFonts w:ascii="Arial" w:eastAsia="Times New Roman" w:hAnsi="Arial" w:cs="Arial"/>
          <w:sz w:val="24"/>
          <w:szCs w:val="24"/>
        </w:rPr>
      </w:pPr>
      <w:r>
        <w:rPr>
          <w:rFonts w:ascii="Arial" w:eastAsia="Times New Roman" w:hAnsi="Arial" w:cs="Arial"/>
          <w:sz w:val="24"/>
          <w:szCs w:val="24"/>
        </w:rPr>
        <w:tab/>
      </w:r>
      <w:r w:rsidR="00D7704B" w:rsidRPr="00110153">
        <w:rPr>
          <w:rFonts w:ascii="Arial" w:eastAsia="Times New Roman" w:hAnsi="Arial" w:cs="Arial"/>
          <w:b/>
          <w:sz w:val="24"/>
          <w:szCs w:val="24"/>
          <w:highlight w:val="yellow"/>
          <w:u w:val="single"/>
        </w:rPr>
        <w:t>It is possible for men to offer the Saviour outward homage, to be Christians in profession, to have a form of godliness, while the heart, whose loyalty He prizes above all else, is estranged from Him. Such ones have a name to live, but they are dead....</w:t>
      </w:r>
      <w:r w:rsidR="00D7704B" w:rsidRPr="00D7704B">
        <w:rPr>
          <w:rFonts w:ascii="Arial" w:eastAsia="Times New Roman" w:hAnsi="Arial" w:cs="Arial"/>
          <w:sz w:val="24"/>
          <w:szCs w:val="24"/>
        </w:rPr>
        <w:t xml:space="preserve"> </w:t>
      </w:r>
      <w:r w:rsidR="00D7704B" w:rsidRPr="00EB232E">
        <w:rPr>
          <w:rFonts w:ascii="Arial" w:eastAsia="Times New Roman" w:hAnsi="Arial" w:cs="Arial"/>
          <w:color w:val="B63C79"/>
          <w:sz w:val="24"/>
          <w:szCs w:val="24"/>
        </w:rPr>
        <w:t>{UL 301.2}</w:t>
      </w:r>
    </w:p>
    <w:p w:rsidR="00D7704B" w:rsidRPr="00D7704B" w:rsidRDefault="00E6161C" w:rsidP="00D7704B">
      <w:pPr>
        <w:rPr>
          <w:rFonts w:ascii="Arial" w:eastAsia="Times New Roman" w:hAnsi="Arial" w:cs="Arial"/>
          <w:sz w:val="24"/>
          <w:szCs w:val="24"/>
        </w:rPr>
      </w:pPr>
      <w:r>
        <w:rPr>
          <w:rFonts w:ascii="Arial" w:eastAsia="Times New Roman" w:hAnsi="Arial" w:cs="Arial"/>
          <w:sz w:val="24"/>
          <w:szCs w:val="24"/>
        </w:rPr>
        <w:tab/>
      </w:r>
      <w:r w:rsidR="00D7704B" w:rsidRPr="00D7704B">
        <w:rPr>
          <w:rFonts w:ascii="Arial" w:eastAsia="Times New Roman" w:hAnsi="Arial" w:cs="Arial"/>
          <w:sz w:val="24"/>
          <w:szCs w:val="24"/>
        </w:rPr>
        <w:t xml:space="preserve">To the marriage supper of the Lamb will come many who have not on the wedding garment—the robe [Christ] purchased for them with His lifeblood. From lips that never make a mistake come the words, “Friend, how camest thou in hither not having a wedding garment?” (Matthew 22:12). Those [thus] addressed are speechless. They know that words would be useless. The truth, with its sanctifying power, has not been brought into the soul, and the tongue that once spoke so readily of the truth is now silent. The words are then spoken, “Take them out of My presence. They are not worthy to taste of My supper” (cf. Luke 14:24). </w:t>
      </w:r>
      <w:r w:rsidR="00D7704B" w:rsidRPr="00EB232E">
        <w:rPr>
          <w:rFonts w:ascii="Arial" w:eastAsia="Times New Roman" w:hAnsi="Arial" w:cs="Arial"/>
          <w:color w:val="B63C79"/>
          <w:sz w:val="24"/>
          <w:szCs w:val="24"/>
        </w:rPr>
        <w:t>{UL 301.3}</w:t>
      </w:r>
    </w:p>
    <w:p w:rsidR="00D7704B" w:rsidRPr="00D7704B" w:rsidRDefault="00E6161C" w:rsidP="00D7704B">
      <w:pPr>
        <w:rPr>
          <w:rFonts w:ascii="Arial" w:eastAsia="Times New Roman" w:hAnsi="Arial" w:cs="Arial"/>
          <w:sz w:val="24"/>
          <w:szCs w:val="24"/>
        </w:rPr>
      </w:pPr>
      <w:r>
        <w:rPr>
          <w:rFonts w:ascii="Arial" w:eastAsia="Times New Roman" w:hAnsi="Arial" w:cs="Arial"/>
          <w:sz w:val="24"/>
          <w:szCs w:val="24"/>
        </w:rPr>
        <w:tab/>
      </w:r>
      <w:r w:rsidR="00D7704B" w:rsidRPr="0056255C">
        <w:rPr>
          <w:rFonts w:ascii="Arial" w:eastAsia="Times New Roman" w:hAnsi="Arial" w:cs="Arial"/>
          <w:b/>
          <w:sz w:val="24"/>
          <w:szCs w:val="24"/>
        </w:rPr>
        <w:t>As they are separated from the loyal ones, Christ looks upon them with deep sorrow. They occupied high positions of trust in God’s work, but they have not the life insurance policy that would have entitled them to eternal life.</w:t>
      </w:r>
      <w:r w:rsidR="00D7704B" w:rsidRPr="00D7704B">
        <w:rPr>
          <w:rFonts w:ascii="Arial" w:eastAsia="Times New Roman" w:hAnsi="Arial" w:cs="Arial"/>
          <w:sz w:val="24"/>
          <w:szCs w:val="24"/>
        </w:rPr>
        <w:t xml:space="preserve"> From the quivering lips of Christ come the mournful words of regret, “I loved them; I gave My life for them; but they persisted in rejecting My pleadings, and continued in sin. O that thou hadst known, even thou, in this thy day, the things which belong to thy peace! But now they are hid from thine eyes.” </w:t>
      </w:r>
      <w:r w:rsidR="00D7704B" w:rsidRPr="00EB232E">
        <w:rPr>
          <w:rFonts w:ascii="Arial" w:eastAsia="Times New Roman" w:hAnsi="Arial" w:cs="Arial"/>
          <w:color w:val="B63C79"/>
          <w:sz w:val="24"/>
          <w:szCs w:val="24"/>
        </w:rPr>
        <w:t>{UL 301.4}</w:t>
      </w:r>
    </w:p>
    <w:p w:rsidR="00D7704B" w:rsidRPr="00D7704B" w:rsidRDefault="00E6161C" w:rsidP="00D7704B">
      <w:pPr>
        <w:rPr>
          <w:rFonts w:ascii="Arial" w:eastAsia="Times New Roman" w:hAnsi="Arial" w:cs="Arial"/>
          <w:sz w:val="24"/>
          <w:szCs w:val="24"/>
        </w:rPr>
      </w:pPr>
      <w:r>
        <w:rPr>
          <w:rFonts w:ascii="Arial" w:eastAsia="Times New Roman" w:hAnsi="Arial" w:cs="Arial"/>
          <w:sz w:val="24"/>
          <w:szCs w:val="24"/>
        </w:rPr>
        <w:tab/>
      </w:r>
      <w:r w:rsidR="00D7704B" w:rsidRPr="00D7704B">
        <w:rPr>
          <w:rFonts w:ascii="Arial" w:eastAsia="Times New Roman" w:hAnsi="Arial" w:cs="Arial"/>
          <w:sz w:val="24"/>
          <w:szCs w:val="24"/>
        </w:rPr>
        <w:t xml:space="preserve">Today Christ is looking with sadness upon those whose characters He must at last refuse to acknowledge. Inflated with self-sufficiency, they hope that it will be well with their souls. But at the last great day, the </w:t>
      </w:r>
      <w:r w:rsidR="00D7704B" w:rsidRPr="0056255C">
        <w:rPr>
          <w:rFonts w:ascii="Arial" w:eastAsia="Times New Roman" w:hAnsi="Arial" w:cs="Arial"/>
          <w:b/>
          <w:sz w:val="24"/>
          <w:szCs w:val="24"/>
          <w:highlight w:val="yellow"/>
          <w:u w:val="single"/>
        </w:rPr>
        <w:t>mirror of detection</w:t>
      </w:r>
      <w:r w:rsidR="00D7704B" w:rsidRPr="00D7704B">
        <w:rPr>
          <w:rFonts w:ascii="Arial" w:eastAsia="Times New Roman" w:hAnsi="Arial" w:cs="Arial"/>
          <w:sz w:val="24"/>
          <w:szCs w:val="24"/>
        </w:rPr>
        <w:t xml:space="preserve"> reveals to them the evil that their hearts have practiced, and shows them at the same time the impossibility of reform. Every effort was made to bring them to repentance. But they refused to humble their hearts. Now the bitter lamentation is heard, “The harvest is past, the summer is ended, and my soul is not saved” (cf. Jeremiah 8:20).... </w:t>
      </w:r>
      <w:r w:rsidR="00D7704B" w:rsidRPr="00EB232E">
        <w:rPr>
          <w:rFonts w:ascii="Arial" w:eastAsia="Times New Roman" w:hAnsi="Arial" w:cs="Arial"/>
          <w:color w:val="B63C79"/>
          <w:sz w:val="24"/>
          <w:szCs w:val="24"/>
        </w:rPr>
        <w:t>{UL 301.5}</w:t>
      </w:r>
    </w:p>
    <w:p w:rsidR="00D7704B" w:rsidRPr="00EB232E" w:rsidRDefault="00E6161C" w:rsidP="00D7704B">
      <w:pPr>
        <w:rPr>
          <w:rFonts w:ascii="Arial" w:eastAsia="Times New Roman" w:hAnsi="Arial" w:cs="Arial"/>
          <w:color w:val="B63C79"/>
          <w:sz w:val="24"/>
          <w:szCs w:val="24"/>
        </w:rPr>
      </w:pPr>
      <w:r>
        <w:rPr>
          <w:rFonts w:ascii="Arial" w:eastAsia="Times New Roman" w:hAnsi="Arial" w:cs="Arial"/>
          <w:sz w:val="24"/>
          <w:szCs w:val="24"/>
        </w:rPr>
        <w:tab/>
      </w:r>
      <w:r w:rsidR="00D7704B" w:rsidRPr="00D7704B">
        <w:rPr>
          <w:rFonts w:ascii="Arial" w:eastAsia="Times New Roman" w:hAnsi="Arial" w:cs="Arial"/>
          <w:sz w:val="24"/>
          <w:szCs w:val="24"/>
        </w:rPr>
        <w:t xml:space="preserve">What a scene is this! I pass over the ground again and again, bowed down in an agony that no tongue can express, as I see the end of the many, many who have refused to receive their Saviour. </w:t>
      </w:r>
      <w:r w:rsidR="00D7704B" w:rsidRPr="0056255C">
        <w:rPr>
          <w:rFonts w:ascii="Arial" w:eastAsia="Times New Roman" w:hAnsi="Arial" w:cs="Arial"/>
          <w:b/>
          <w:sz w:val="24"/>
          <w:szCs w:val="24"/>
          <w:highlight w:val="yellow"/>
          <w:u w:val="single"/>
        </w:rPr>
        <w:t>Justice will take the throne, and the arm strong to save will show itself strong to smite and destroy the enemies of the kingdom of God.</w:t>
      </w:r>
      <w:r w:rsidR="00D7704B" w:rsidRPr="00D7704B">
        <w:rPr>
          <w:rFonts w:ascii="Arial" w:eastAsia="Times New Roman" w:hAnsi="Arial" w:cs="Arial"/>
          <w:sz w:val="24"/>
          <w:szCs w:val="24"/>
        </w:rPr>
        <w:t xml:space="preserve"> Christ will lay bare the </w:t>
      </w:r>
      <w:r w:rsidR="00D7704B" w:rsidRPr="0056255C">
        <w:rPr>
          <w:rFonts w:ascii="Arial" w:eastAsia="Times New Roman" w:hAnsi="Arial" w:cs="Arial"/>
          <w:sz w:val="24"/>
          <w:szCs w:val="24"/>
          <w:u w:val="single"/>
        </w:rPr>
        <w:t>motives and deeds</w:t>
      </w:r>
      <w:r w:rsidR="00D7704B" w:rsidRPr="00D7704B">
        <w:rPr>
          <w:rFonts w:ascii="Arial" w:eastAsia="Times New Roman" w:hAnsi="Arial" w:cs="Arial"/>
          <w:sz w:val="24"/>
          <w:szCs w:val="24"/>
        </w:rPr>
        <w:t xml:space="preserve"> of everyone. Every hidden action will stand out as clearly before the doer as if proclaimed before the universe.—</w:t>
      </w:r>
      <w:r w:rsidR="00D7704B" w:rsidRPr="00EB232E">
        <w:rPr>
          <w:rFonts w:ascii="Arial" w:eastAsia="Times New Roman" w:hAnsi="Arial" w:cs="Arial"/>
          <w:color w:val="0000EE"/>
          <w:sz w:val="24"/>
          <w:szCs w:val="24"/>
        </w:rPr>
        <w:t>Manuscript 121, October 14, 1903</w:t>
      </w:r>
      <w:r w:rsidR="00D7704B" w:rsidRPr="00D7704B">
        <w:rPr>
          <w:rFonts w:ascii="Arial" w:eastAsia="Times New Roman" w:hAnsi="Arial" w:cs="Arial"/>
          <w:sz w:val="24"/>
          <w:szCs w:val="24"/>
        </w:rPr>
        <w:t>, “A Solemn Warning.”</w:t>
      </w:r>
      <w:r w:rsidR="00D7704B" w:rsidRPr="00EB232E">
        <w:rPr>
          <w:rFonts w:ascii="Arial" w:eastAsia="Times New Roman" w:hAnsi="Arial" w:cs="Arial"/>
          <w:color w:val="B63C79"/>
          <w:sz w:val="24"/>
          <w:szCs w:val="24"/>
        </w:rPr>
        <w:t xml:space="preserve"> {UL 301.6}</w:t>
      </w:r>
    </w:p>
    <w:p w:rsidR="00D3238A" w:rsidRDefault="00D3238A" w:rsidP="00D7704B"/>
    <w:sectPr w:rsidR="00D3238A" w:rsidSect="00D7704B">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711" w:rsidRDefault="00F04711" w:rsidP="00E6723F">
      <w:pPr>
        <w:spacing w:after="0"/>
      </w:pPr>
      <w:r>
        <w:separator/>
      </w:r>
    </w:p>
  </w:endnote>
  <w:endnote w:type="continuationSeparator" w:id="1">
    <w:p w:rsidR="00F04711" w:rsidRDefault="00F04711" w:rsidP="00E672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711" w:rsidRDefault="00F04711" w:rsidP="00E6723F">
      <w:pPr>
        <w:spacing w:after="0"/>
      </w:pPr>
      <w:r>
        <w:separator/>
      </w:r>
    </w:p>
  </w:footnote>
  <w:footnote w:type="continuationSeparator" w:id="1">
    <w:p w:rsidR="00F04711" w:rsidRDefault="00F04711" w:rsidP="00E672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3F" w:rsidRPr="000D0E10" w:rsidRDefault="00E6723F" w:rsidP="00E6723F">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E6723F" w:rsidRPr="00E6723F" w:rsidRDefault="00E6723F">
    <w:pPr>
      <w:pStyle w:val="Header"/>
      <w:rPr>
        <w:rFonts w:ascii="Century" w:hAnsi="Century"/>
      </w:rPr>
    </w:pPr>
    <w:r w:rsidRPr="000D0E10">
      <w:rPr>
        <w:rFonts w:ascii="Century" w:hAnsi="Century"/>
      </w:rPr>
      <w:t>Written by Ellen G. White</w:t>
    </w:r>
    <w:r>
      <w:rPr>
        <w:rFonts w:ascii="Century" w:hAnsi="Century"/>
      </w:rPr>
      <w:br/>
      <w:t>Wednesday, November 17,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392"/>
    <w:rsid w:val="000B3392"/>
    <w:rsid w:val="00110153"/>
    <w:rsid w:val="001B704D"/>
    <w:rsid w:val="0056255C"/>
    <w:rsid w:val="006F7816"/>
    <w:rsid w:val="00A57BCA"/>
    <w:rsid w:val="00C46327"/>
    <w:rsid w:val="00D3238A"/>
    <w:rsid w:val="00D7704B"/>
    <w:rsid w:val="00E6161C"/>
    <w:rsid w:val="00E6723F"/>
    <w:rsid w:val="00EB232E"/>
    <w:rsid w:val="00ED0C91"/>
    <w:rsid w:val="00F04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23F"/>
    <w:pPr>
      <w:tabs>
        <w:tab w:val="center" w:pos="4680"/>
        <w:tab w:val="right" w:pos="9360"/>
      </w:tabs>
      <w:spacing w:after="0"/>
    </w:pPr>
  </w:style>
  <w:style w:type="character" w:customStyle="1" w:styleId="HeaderChar">
    <w:name w:val="Header Char"/>
    <w:basedOn w:val="DefaultParagraphFont"/>
    <w:link w:val="Header"/>
    <w:uiPriority w:val="99"/>
    <w:rsid w:val="00E6723F"/>
  </w:style>
  <w:style w:type="paragraph" w:styleId="Footer">
    <w:name w:val="footer"/>
    <w:basedOn w:val="Normal"/>
    <w:link w:val="FooterChar"/>
    <w:uiPriority w:val="99"/>
    <w:semiHidden/>
    <w:unhideWhenUsed/>
    <w:rsid w:val="00E6723F"/>
    <w:pPr>
      <w:tabs>
        <w:tab w:val="center" w:pos="4680"/>
        <w:tab w:val="right" w:pos="9360"/>
      </w:tabs>
      <w:spacing w:after="0"/>
    </w:pPr>
  </w:style>
  <w:style w:type="character" w:customStyle="1" w:styleId="FooterChar">
    <w:name w:val="Footer Char"/>
    <w:basedOn w:val="DefaultParagraphFont"/>
    <w:link w:val="Footer"/>
    <w:uiPriority w:val="99"/>
    <w:semiHidden/>
    <w:rsid w:val="00E6723F"/>
  </w:style>
  <w:style w:type="paragraph" w:styleId="BalloonText">
    <w:name w:val="Balloon Text"/>
    <w:basedOn w:val="Normal"/>
    <w:link w:val="BalloonTextChar"/>
    <w:uiPriority w:val="99"/>
    <w:semiHidden/>
    <w:unhideWhenUsed/>
    <w:rsid w:val="00E672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266046">
      <w:bodyDiv w:val="1"/>
      <w:marLeft w:val="0"/>
      <w:marRight w:val="0"/>
      <w:marTop w:val="0"/>
      <w:marBottom w:val="0"/>
      <w:divBdr>
        <w:top w:val="none" w:sz="0" w:space="0" w:color="auto"/>
        <w:left w:val="none" w:sz="0" w:space="0" w:color="auto"/>
        <w:bottom w:val="none" w:sz="0" w:space="0" w:color="auto"/>
        <w:right w:val="none" w:sz="0" w:space="0" w:color="auto"/>
      </w:divBdr>
      <w:divsChild>
        <w:div w:id="1291782350">
          <w:marLeft w:val="0"/>
          <w:marRight w:val="0"/>
          <w:marTop w:val="0"/>
          <w:marBottom w:val="0"/>
          <w:divBdr>
            <w:top w:val="none" w:sz="0" w:space="0" w:color="auto"/>
            <w:left w:val="none" w:sz="0" w:space="0" w:color="auto"/>
            <w:bottom w:val="none" w:sz="0" w:space="0" w:color="auto"/>
            <w:right w:val="none" w:sz="0" w:space="0" w:color="auto"/>
          </w:divBdr>
          <w:divsChild>
            <w:div w:id="77287165">
              <w:marLeft w:val="0"/>
              <w:marRight w:val="0"/>
              <w:marTop w:val="0"/>
              <w:marBottom w:val="0"/>
              <w:divBdr>
                <w:top w:val="none" w:sz="0" w:space="0" w:color="auto"/>
                <w:left w:val="none" w:sz="0" w:space="0" w:color="auto"/>
                <w:bottom w:val="none" w:sz="0" w:space="0" w:color="auto"/>
                <w:right w:val="none" w:sz="0" w:space="0" w:color="auto"/>
              </w:divBdr>
            </w:div>
          </w:divsChild>
        </w:div>
        <w:div w:id="457724631">
          <w:marLeft w:val="0"/>
          <w:marRight w:val="0"/>
          <w:marTop w:val="0"/>
          <w:marBottom w:val="0"/>
          <w:divBdr>
            <w:top w:val="none" w:sz="0" w:space="0" w:color="auto"/>
            <w:left w:val="none" w:sz="0" w:space="0" w:color="auto"/>
            <w:bottom w:val="none" w:sz="0" w:space="0" w:color="auto"/>
            <w:right w:val="none" w:sz="0" w:space="0" w:color="auto"/>
          </w:divBdr>
          <w:divsChild>
            <w:div w:id="1369449258">
              <w:marLeft w:val="0"/>
              <w:marRight w:val="0"/>
              <w:marTop w:val="0"/>
              <w:marBottom w:val="0"/>
              <w:divBdr>
                <w:top w:val="none" w:sz="0" w:space="0" w:color="auto"/>
                <w:left w:val="none" w:sz="0" w:space="0" w:color="auto"/>
                <w:bottom w:val="none" w:sz="0" w:space="0" w:color="auto"/>
                <w:right w:val="none" w:sz="0" w:space="0" w:color="auto"/>
              </w:divBdr>
            </w:div>
          </w:divsChild>
        </w:div>
        <w:div w:id="1155032542">
          <w:marLeft w:val="0"/>
          <w:marRight w:val="0"/>
          <w:marTop w:val="0"/>
          <w:marBottom w:val="0"/>
          <w:divBdr>
            <w:top w:val="none" w:sz="0" w:space="0" w:color="auto"/>
            <w:left w:val="none" w:sz="0" w:space="0" w:color="auto"/>
            <w:bottom w:val="none" w:sz="0" w:space="0" w:color="auto"/>
            <w:right w:val="none" w:sz="0" w:space="0" w:color="auto"/>
          </w:divBdr>
          <w:divsChild>
            <w:div w:id="666904781">
              <w:marLeft w:val="0"/>
              <w:marRight w:val="0"/>
              <w:marTop w:val="0"/>
              <w:marBottom w:val="0"/>
              <w:divBdr>
                <w:top w:val="none" w:sz="0" w:space="0" w:color="auto"/>
                <w:left w:val="none" w:sz="0" w:space="0" w:color="auto"/>
                <w:bottom w:val="none" w:sz="0" w:space="0" w:color="auto"/>
                <w:right w:val="none" w:sz="0" w:space="0" w:color="auto"/>
              </w:divBdr>
            </w:div>
          </w:divsChild>
        </w:div>
        <w:div w:id="1157921323">
          <w:marLeft w:val="0"/>
          <w:marRight w:val="0"/>
          <w:marTop w:val="0"/>
          <w:marBottom w:val="0"/>
          <w:divBdr>
            <w:top w:val="none" w:sz="0" w:space="0" w:color="auto"/>
            <w:left w:val="none" w:sz="0" w:space="0" w:color="auto"/>
            <w:bottom w:val="none" w:sz="0" w:space="0" w:color="auto"/>
            <w:right w:val="none" w:sz="0" w:space="0" w:color="auto"/>
          </w:divBdr>
          <w:divsChild>
            <w:div w:id="252204857">
              <w:marLeft w:val="0"/>
              <w:marRight w:val="0"/>
              <w:marTop w:val="0"/>
              <w:marBottom w:val="0"/>
              <w:divBdr>
                <w:top w:val="none" w:sz="0" w:space="0" w:color="auto"/>
                <w:left w:val="none" w:sz="0" w:space="0" w:color="auto"/>
                <w:bottom w:val="none" w:sz="0" w:space="0" w:color="auto"/>
                <w:right w:val="none" w:sz="0" w:space="0" w:color="auto"/>
              </w:divBdr>
            </w:div>
          </w:divsChild>
        </w:div>
        <w:div w:id="936793104">
          <w:marLeft w:val="0"/>
          <w:marRight w:val="0"/>
          <w:marTop w:val="0"/>
          <w:marBottom w:val="0"/>
          <w:divBdr>
            <w:top w:val="none" w:sz="0" w:space="0" w:color="auto"/>
            <w:left w:val="none" w:sz="0" w:space="0" w:color="auto"/>
            <w:bottom w:val="none" w:sz="0" w:space="0" w:color="auto"/>
            <w:right w:val="none" w:sz="0" w:space="0" w:color="auto"/>
          </w:divBdr>
          <w:divsChild>
            <w:div w:id="1690331241">
              <w:marLeft w:val="0"/>
              <w:marRight w:val="0"/>
              <w:marTop w:val="0"/>
              <w:marBottom w:val="0"/>
              <w:divBdr>
                <w:top w:val="none" w:sz="0" w:space="0" w:color="auto"/>
                <w:left w:val="none" w:sz="0" w:space="0" w:color="auto"/>
                <w:bottom w:val="none" w:sz="0" w:space="0" w:color="auto"/>
                <w:right w:val="none" w:sz="0" w:space="0" w:color="auto"/>
              </w:divBdr>
            </w:div>
          </w:divsChild>
        </w:div>
        <w:div w:id="1618440635">
          <w:marLeft w:val="0"/>
          <w:marRight w:val="0"/>
          <w:marTop w:val="0"/>
          <w:marBottom w:val="0"/>
          <w:divBdr>
            <w:top w:val="none" w:sz="0" w:space="0" w:color="auto"/>
            <w:left w:val="none" w:sz="0" w:space="0" w:color="auto"/>
            <w:bottom w:val="none" w:sz="0" w:space="0" w:color="auto"/>
            <w:right w:val="none" w:sz="0" w:space="0" w:color="auto"/>
          </w:divBdr>
          <w:divsChild>
            <w:div w:id="189495454">
              <w:marLeft w:val="0"/>
              <w:marRight w:val="0"/>
              <w:marTop w:val="0"/>
              <w:marBottom w:val="0"/>
              <w:divBdr>
                <w:top w:val="none" w:sz="0" w:space="0" w:color="auto"/>
                <w:left w:val="none" w:sz="0" w:space="0" w:color="auto"/>
                <w:bottom w:val="none" w:sz="0" w:space="0" w:color="auto"/>
                <w:right w:val="none" w:sz="0" w:space="0" w:color="auto"/>
              </w:divBdr>
            </w:div>
          </w:divsChild>
        </w:div>
        <w:div w:id="352070992">
          <w:marLeft w:val="0"/>
          <w:marRight w:val="0"/>
          <w:marTop w:val="0"/>
          <w:marBottom w:val="0"/>
          <w:divBdr>
            <w:top w:val="none" w:sz="0" w:space="0" w:color="auto"/>
            <w:left w:val="none" w:sz="0" w:space="0" w:color="auto"/>
            <w:bottom w:val="none" w:sz="0" w:space="0" w:color="auto"/>
            <w:right w:val="none" w:sz="0" w:space="0" w:color="auto"/>
          </w:divBdr>
          <w:divsChild>
            <w:div w:id="13053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50083">
      <w:bodyDiv w:val="1"/>
      <w:marLeft w:val="0"/>
      <w:marRight w:val="0"/>
      <w:marTop w:val="0"/>
      <w:marBottom w:val="0"/>
      <w:divBdr>
        <w:top w:val="none" w:sz="0" w:space="0" w:color="auto"/>
        <w:left w:val="none" w:sz="0" w:space="0" w:color="auto"/>
        <w:bottom w:val="none" w:sz="0" w:space="0" w:color="auto"/>
        <w:right w:val="none" w:sz="0" w:space="0" w:color="auto"/>
      </w:divBdr>
      <w:divsChild>
        <w:div w:id="2141802213">
          <w:marLeft w:val="0"/>
          <w:marRight w:val="0"/>
          <w:marTop w:val="0"/>
          <w:marBottom w:val="0"/>
          <w:divBdr>
            <w:top w:val="none" w:sz="0" w:space="0" w:color="auto"/>
            <w:left w:val="none" w:sz="0" w:space="0" w:color="auto"/>
            <w:bottom w:val="none" w:sz="0" w:space="0" w:color="auto"/>
            <w:right w:val="none" w:sz="0" w:space="0" w:color="auto"/>
          </w:divBdr>
          <w:divsChild>
            <w:div w:id="1303802634">
              <w:marLeft w:val="0"/>
              <w:marRight w:val="0"/>
              <w:marTop w:val="0"/>
              <w:marBottom w:val="0"/>
              <w:divBdr>
                <w:top w:val="none" w:sz="0" w:space="0" w:color="auto"/>
                <w:left w:val="none" w:sz="0" w:space="0" w:color="auto"/>
                <w:bottom w:val="none" w:sz="0" w:space="0" w:color="auto"/>
                <w:right w:val="none" w:sz="0" w:space="0" w:color="auto"/>
              </w:divBdr>
            </w:div>
          </w:divsChild>
        </w:div>
        <w:div w:id="987173041">
          <w:marLeft w:val="0"/>
          <w:marRight w:val="0"/>
          <w:marTop w:val="0"/>
          <w:marBottom w:val="0"/>
          <w:divBdr>
            <w:top w:val="none" w:sz="0" w:space="0" w:color="auto"/>
            <w:left w:val="none" w:sz="0" w:space="0" w:color="auto"/>
            <w:bottom w:val="none" w:sz="0" w:space="0" w:color="auto"/>
            <w:right w:val="none" w:sz="0" w:space="0" w:color="auto"/>
          </w:divBdr>
          <w:divsChild>
            <w:div w:id="1069613288">
              <w:marLeft w:val="0"/>
              <w:marRight w:val="0"/>
              <w:marTop w:val="0"/>
              <w:marBottom w:val="0"/>
              <w:divBdr>
                <w:top w:val="none" w:sz="0" w:space="0" w:color="auto"/>
                <w:left w:val="none" w:sz="0" w:space="0" w:color="auto"/>
                <w:bottom w:val="none" w:sz="0" w:space="0" w:color="auto"/>
                <w:right w:val="none" w:sz="0" w:space="0" w:color="auto"/>
              </w:divBdr>
            </w:div>
          </w:divsChild>
        </w:div>
        <w:div w:id="1352142085">
          <w:marLeft w:val="0"/>
          <w:marRight w:val="0"/>
          <w:marTop w:val="0"/>
          <w:marBottom w:val="0"/>
          <w:divBdr>
            <w:top w:val="none" w:sz="0" w:space="0" w:color="auto"/>
            <w:left w:val="none" w:sz="0" w:space="0" w:color="auto"/>
            <w:bottom w:val="none" w:sz="0" w:space="0" w:color="auto"/>
            <w:right w:val="none" w:sz="0" w:space="0" w:color="auto"/>
          </w:divBdr>
          <w:divsChild>
            <w:div w:id="1677999814">
              <w:marLeft w:val="0"/>
              <w:marRight w:val="0"/>
              <w:marTop w:val="0"/>
              <w:marBottom w:val="0"/>
              <w:divBdr>
                <w:top w:val="none" w:sz="0" w:space="0" w:color="auto"/>
                <w:left w:val="none" w:sz="0" w:space="0" w:color="auto"/>
                <w:bottom w:val="none" w:sz="0" w:space="0" w:color="auto"/>
                <w:right w:val="none" w:sz="0" w:space="0" w:color="auto"/>
              </w:divBdr>
            </w:div>
          </w:divsChild>
        </w:div>
        <w:div w:id="801970771">
          <w:marLeft w:val="0"/>
          <w:marRight w:val="0"/>
          <w:marTop w:val="0"/>
          <w:marBottom w:val="0"/>
          <w:divBdr>
            <w:top w:val="none" w:sz="0" w:space="0" w:color="auto"/>
            <w:left w:val="none" w:sz="0" w:space="0" w:color="auto"/>
            <w:bottom w:val="none" w:sz="0" w:space="0" w:color="auto"/>
            <w:right w:val="none" w:sz="0" w:space="0" w:color="auto"/>
          </w:divBdr>
          <w:divsChild>
            <w:div w:id="326053529">
              <w:marLeft w:val="0"/>
              <w:marRight w:val="0"/>
              <w:marTop w:val="0"/>
              <w:marBottom w:val="0"/>
              <w:divBdr>
                <w:top w:val="none" w:sz="0" w:space="0" w:color="auto"/>
                <w:left w:val="none" w:sz="0" w:space="0" w:color="auto"/>
                <w:bottom w:val="none" w:sz="0" w:space="0" w:color="auto"/>
                <w:right w:val="none" w:sz="0" w:space="0" w:color="auto"/>
              </w:divBdr>
            </w:div>
          </w:divsChild>
        </w:div>
        <w:div w:id="402069471">
          <w:marLeft w:val="0"/>
          <w:marRight w:val="0"/>
          <w:marTop w:val="0"/>
          <w:marBottom w:val="0"/>
          <w:divBdr>
            <w:top w:val="none" w:sz="0" w:space="0" w:color="auto"/>
            <w:left w:val="none" w:sz="0" w:space="0" w:color="auto"/>
            <w:bottom w:val="none" w:sz="0" w:space="0" w:color="auto"/>
            <w:right w:val="none" w:sz="0" w:space="0" w:color="auto"/>
          </w:divBdr>
          <w:divsChild>
            <w:div w:id="1786122312">
              <w:marLeft w:val="0"/>
              <w:marRight w:val="0"/>
              <w:marTop w:val="0"/>
              <w:marBottom w:val="0"/>
              <w:divBdr>
                <w:top w:val="none" w:sz="0" w:space="0" w:color="auto"/>
                <w:left w:val="none" w:sz="0" w:space="0" w:color="auto"/>
                <w:bottom w:val="none" w:sz="0" w:space="0" w:color="auto"/>
                <w:right w:val="none" w:sz="0" w:space="0" w:color="auto"/>
              </w:divBdr>
            </w:div>
          </w:divsChild>
        </w:div>
        <w:div w:id="562108495">
          <w:marLeft w:val="0"/>
          <w:marRight w:val="0"/>
          <w:marTop w:val="0"/>
          <w:marBottom w:val="0"/>
          <w:divBdr>
            <w:top w:val="none" w:sz="0" w:space="0" w:color="auto"/>
            <w:left w:val="none" w:sz="0" w:space="0" w:color="auto"/>
            <w:bottom w:val="none" w:sz="0" w:space="0" w:color="auto"/>
            <w:right w:val="none" w:sz="0" w:space="0" w:color="auto"/>
          </w:divBdr>
          <w:divsChild>
            <w:div w:id="1747455918">
              <w:marLeft w:val="0"/>
              <w:marRight w:val="0"/>
              <w:marTop w:val="0"/>
              <w:marBottom w:val="0"/>
              <w:divBdr>
                <w:top w:val="none" w:sz="0" w:space="0" w:color="auto"/>
                <w:left w:val="none" w:sz="0" w:space="0" w:color="auto"/>
                <w:bottom w:val="none" w:sz="0" w:space="0" w:color="auto"/>
                <w:right w:val="none" w:sz="0" w:space="0" w:color="auto"/>
              </w:divBdr>
            </w:div>
          </w:divsChild>
        </w:div>
        <w:div w:id="1531796343">
          <w:marLeft w:val="0"/>
          <w:marRight w:val="0"/>
          <w:marTop w:val="0"/>
          <w:marBottom w:val="0"/>
          <w:divBdr>
            <w:top w:val="none" w:sz="0" w:space="0" w:color="auto"/>
            <w:left w:val="none" w:sz="0" w:space="0" w:color="auto"/>
            <w:bottom w:val="none" w:sz="0" w:space="0" w:color="auto"/>
            <w:right w:val="none" w:sz="0" w:space="0" w:color="auto"/>
          </w:divBdr>
          <w:divsChild>
            <w:div w:id="2331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2021-10-26T02:57:00Z</dcterms:created>
  <dcterms:modified xsi:type="dcterms:W3CDTF">2021-10-27T02:38:00Z</dcterms:modified>
</cp:coreProperties>
</file>