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F5" w:rsidRDefault="00B72349" w:rsidP="00AC49F5">
      <w:pPr>
        <w:spacing w:line="1035" w:lineRule="atLeast"/>
        <w:jc w:val="center"/>
      </w:pPr>
      <w:r>
        <w:rPr>
          <w:rFonts w:ascii="Georgia" w:eastAsia="Times New Roman" w:hAnsi="Georgia" w:cs="Arial"/>
          <w:i/>
          <w:iCs/>
          <w:color w:val="13068C"/>
          <w:sz w:val="39"/>
          <w:szCs w:val="39"/>
        </w:rPr>
        <w:t>No Peace at Any Price</w:t>
      </w:r>
    </w:p>
    <w:p w:rsidR="0072664F" w:rsidRDefault="00AC49F5" w:rsidP="00AC49F5">
      <w:pPr>
        <w:spacing w:after="0"/>
        <w:jc w:val="center"/>
        <w:rPr>
          <w:rFonts w:ascii="Arial" w:eastAsia="Times New Roman" w:hAnsi="Arial" w:cs="Arial"/>
          <w:b/>
          <w:szCs w:val="24"/>
        </w:rPr>
      </w:pPr>
      <w:r w:rsidRPr="00AC49F5">
        <w:rPr>
          <w:rFonts w:ascii="Arial" w:eastAsia="Times New Roman" w:hAnsi="Arial" w:cs="Arial"/>
          <w:b/>
          <w:szCs w:val="24"/>
        </w:rPr>
        <w:t xml:space="preserve">Think not that I am come to send peace on earth: I came not to send peace, but a sword. </w:t>
      </w:r>
    </w:p>
    <w:p w:rsidR="00AC49F5" w:rsidRDefault="00AC49F5" w:rsidP="00AC49F5">
      <w:pPr>
        <w:spacing w:after="0"/>
        <w:jc w:val="center"/>
        <w:rPr>
          <w:rFonts w:ascii="Arial" w:eastAsia="Times New Roman" w:hAnsi="Arial" w:cs="Arial"/>
          <w:b/>
          <w:szCs w:val="24"/>
        </w:rPr>
      </w:pPr>
      <w:r w:rsidRPr="00D7092D">
        <w:rPr>
          <w:rFonts w:ascii="Arial" w:eastAsia="Times New Roman" w:hAnsi="Arial" w:cs="Arial"/>
          <w:b/>
          <w:color w:val="006000"/>
          <w:szCs w:val="24"/>
        </w:rPr>
        <w:t xml:space="preserve">Matthew 10:34. </w:t>
      </w:r>
      <w:r w:rsidRPr="00D7092D">
        <w:rPr>
          <w:rFonts w:ascii="Arial" w:eastAsia="Times New Roman" w:hAnsi="Arial" w:cs="Arial"/>
          <w:b/>
          <w:color w:val="AC007F"/>
          <w:szCs w:val="24"/>
        </w:rPr>
        <w:t>{UL 220.1}</w:t>
      </w:r>
    </w:p>
    <w:p w:rsidR="0072664F" w:rsidRPr="00AC49F5" w:rsidRDefault="0072664F" w:rsidP="00AC49F5">
      <w:pPr>
        <w:spacing w:after="0"/>
        <w:jc w:val="center"/>
        <w:rPr>
          <w:rFonts w:ascii="Arial" w:eastAsia="Times New Roman" w:hAnsi="Arial" w:cs="Arial"/>
          <w:b/>
          <w:szCs w:val="24"/>
        </w:rPr>
      </w:pPr>
    </w:p>
    <w:p w:rsidR="00AC49F5" w:rsidRDefault="00AC49F5" w:rsidP="0072664F">
      <w:pPr>
        <w:spacing w:after="0"/>
        <w:ind w:firstLine="720"/>
        <w:rPr>
          <w:rFonts w:ascii="Arial" w:eastAsia="Times New Roman" w:hAnsi="Arial" w:cs="Arial"/>
          <w:sz w:val="24"/>
          <w:szCs w:val="24"/>
        </w:rPr>
      </w:pPr>
      <w:r w:rsidRPr="00D7092D">
        <w:rPr>
          <w:rFonts w:ascii="Arial" w:eastAsia="Times New Roman" w:hAnsi="Arial" w:cs="Arial"/>
          <w:b/>
          <w:sz w:val="24"/>
          <w:szCs w:val="24"/>
        </w:rPr>
        <w:t>The peace that Christ calls His peace, and which He bequeathed to His disciples, is not a peace which prevents all divisions; but it is a peace which is given and enjoyed in the midst of divisions.</w:t>
      </w:r>
      <w:r w:rsidRPr="0072664F">
        <w:rPr>
          <w:rFonts w:ascii="Arial" w:eastAsia="Times New Roman" w:hAnsi="Arial" w:cs="Arial"/>
          <w:sz w:val="24"/>
          <w:szCs w:val="24"/>
        </w:rPr>
        <w:t xml:space="preserve"> </w:t>
      </w:r>
      <w:r w:rsidRPr="00D7092D">
        <w:rPr>
          <w:rFonts w:ascii="Arial" w:eastAsia="Times New Roman" w:hAnsi="Arial" w:cs="Arial"/>
          <w:sz w:val="24"/>
          <w:szCs w:val="24"/>
          <w:highlight w:val="yellow"/>
        </w:rPr>
        <w:t>The peace that the faithful defender of the cause of Christ has is the consciousness that he is doing the will of God and reflecting His glory in good works.</w:t>
      </w:r>
      <w:r w:rsidRPr="0072664F">
        <w:rPr>
          <w:rFonts w:ascii="Arial" w:eastAsia="Times New Roman" w:hAnsi="Arial" w:cs="Arial"/>
          <w:sz w:val="24"/>
          <w:szCs w:val="24"/>
        </w:rPr>
        <w:t xml:space="preserve"> It is an internal rather than an external peace. Without are wars and fightings through the opposition of avowed enemies, and the coldness and suspicion of those even who claim to be friends. </w:t>
      </w:r>
      <w:r w:rsidRPr="00D7092D">
        <w:rPr>
          <w:rFonts w:ascii="Arial" w:eastAsia="Times New Roman" w:hAnsi="Arial" w:cs="Arial"/>
          <w:color w:val="AC007F"/>
          <w:sz w:val="24"/>
          <w:szCs w:val="24"/>
        </w:rPr>
        <w:t>{UL 220.2}</w:t>
      </w:r>
    </w:p>
    <w:p w:rsidR="0072664F" w:rsidRPr="0072664F" w:rsidRDefault="0072664F" w:rsidP="0072664F">
      <w:pPr>
        <w:spacing w:after="0"/>
        <w:rPr>
          <w:rFonts w:ascii="Arial" w:eastAsia="Times New Roman" w:hAnsi="Arial" w:cs="Arial"/>
          <w:sz w:val="24"/>
          <w:szCs w:val="24"/>
        </w:rPr>
      </w:pPr>
    </w:p>
    <w:p w:rsidR="00AC49F5" w:rsidRDefault="00AC49F5" w:rsidP="0072664F">
      <w:pPr>
        <w:spacing w:after="0"/>
        <w:ind w:firstLine="720"/>
        <w:rPr>
          <w:rFonts w:ascii="Arial" w:eastAsia="Times New Roman" w:hAnsi="Arial" w:cs="Arial"/>
          <w:sz w:val="24"/>
          <w:szCs w:val="24"/>
        </w:rPr>
      </w:pPr>
      <w:r w:rsidRPr="0072664F">
        <w:rPr>
          <w:rFonts w:ascii="Arial" w:eastAsia="Times New Roman" w:hAnsi="Arial" w:cs="Arial"/>
          <w:sz w:val="24"/>
          <w:szCs w:val="24"/>
        </w:rPr>
        <w:t xml:space="preserve">Christ enjoins upon His followers to “love your enemies, ... do good to them that hate you, and pray for them which despitefully use you and persecute you” (Matthew 5:44). </w:t>
      </w:r>
      <w:r w:rsidRPr="00D7092D">
        <w:rPr>
          <w:rFonts w:ascii="Arial" w:eastAsia="Times New Roman" w:hAnsi="Arial" w:cs="Arial"/>
          <w:b/>
          <w:sz w:val="24"/>
          <w:szCs w:val="24"/>
          <w:highlight w:val="yellow"/>
          <w:u w:val="single"/>
        </w:rPr>
        <w:t>He would have us love those who oppress us and do us harm. We must not express in words and acts the spirit they manifest, but improve every opportunity to do them good</w:t>
      </w:r>
      <w:r w:rsidRPr="00D7092D">
        <w:rPr>
          <w:rFonts w:ascii="Arial" w:eastAsia="Times New Roman" w:hAnsi="Arial" w:cs="Arial"/>
          <w:b/>
          <w:color w:val="AC007F"/>
          <w:sz w:val="24"/>
          <w:szCs w:val="24"/>
          <w:highlight w:val="yellow"/>
          <w:u w:val="single"/>
        </w:rPr>
        <w:t>.</w:t>
      </w:r>
      <w:r w:rsidRPr="00D7092D">
        <w:rPr>
          <w:rFonts w:ascii="Arial" w:eastAsia="Times New Roman" w:hAnsi="Arial" w:cs="Arial"/>
          <w:color w:val="AC007F"/>
          <w:sz w:val="24"/>
          <w:szCs w:val="24"/>
        </w:rPr>
        <w:t xml:space="preserve"> {UL 220.3}</w:t>
      </w:r>
    </w:p>
    <w:p w:rsidR="0072664F" w:rsidRPr="0072664F" w:rsidRDefault="0072664F" w:rsidP="0072664F">
      <w:pPr>
        <w:spacing w:after="0"/>
        <w:rPr>
          <w:rFonts w:ascii="Arial" w:eastAsia="Times New Roman" w:hAnsi="Arial" w:cs="Arial"/>
          <w:sz w:val="24"/>
          <w:szCs w:val="24"/>
        </w:rPr>
      </w:pPr>
    </w:p>
    <w:p w:rsidR="00AC49F5" w:rsidRDefault="00AC49F5" w:rsidP="0072664F">
      <w:pPr>
        <w:spacing w:after="0"/>
        <w:ind w:firstLine="720"/>
        <w:rPr>
          <w:rFonts w:ascii="Arial" w:eastAsia="Times New Roman" w:hAnsi="Arial" w:cs="Arial"/>
          <w:sz w:val="24"/>
          <w:szCs w:val="24"/>
        </w:rPr>
      </w:pPr>
      <w:r w:rsidRPr="00D7092D">
        <w:rPr>
          <w:rFonts w:ascii="Arial" w:eastAsia="Times New Roman" w:hAnsi="Arial" w:cs="Arial"/>
          <w:sz w:val="24"/>
          <w:szCs w:val="24"/>
          <w:u w:val="single"/>
        </w:rPr>
        <w:t xml:space="preserve">But while we are required to be Christlike toward those who are our enemies, we must not, in order to have peace, cover up the faults of those we see in error. </w:t>
      </w:r>
      <w:r w:rsidRPr="0072664F">
        <w:rPr>
          <w:rFonts w:ascii="Arial" w:eastAsia="Times New Roman" w:hAnsi="Arial" w:cs="Arial"/>
          <w:sz w:val="24"/>
          <w:szCs w:val="24"/>
        </w:rPr>
        <w:t xml:space="preserve">Jesus, the world’s Redeemer, never purchased peace by covering iniquity, or by anything like compromise. </w:t>
      </w:r>
      <w:r w:rsidRPr="00D7092D">
        <w:rPr>
          <w:rFonts w:ascii="Arial" w:eastAsia="Times New Roman" w:hAnsi="Arial" w:cs="Arial"/>
          <w:b/>
          <w:sz w:val="24"/>
          <w:szCs w:val="24"/>
        </w:rPr>
        <w:t>Though His heart was constantly overflowing with love for the whole human race, He was never indulgent to their sins.</w:t>
      </w:r>
      <w:r w:rsidRPr="0072664F">
        <w:rPr>
          <w:rFonts w:ascii="Arial" w:eastAsia="Times New Roman" w:hAnsi="Arial" w:cs="Arial"/>
          <w:sz w:val="24"/>
          <w:szCs w:val="24"/>
        </w:rPr>
        <w:t xml:space="preserve"> He was too much their friend to remain silent while they were pursuing a course which would ruin their souls—the souls He had purchased with His own blood. </w:t>
      </w:r>
      <w:r w:rsidRPr="00D7092D">
        <w:rPr>
          <w:rFonts w:ascii="Arial" w:eastAsia="Times New Roman" w:hAnsi="Arial" w:cs="Arial"/>
          <w:sz w:val="24"/>
          <w:szCs w:val="24"/>
          <w:highlight w:val="yellow"/>
        </w:rPr>
        <w:t>He was a stern reprover of all vice, and His peace was the consciousness of having done the will of His Father, rather than a condition of things that existed as the result of having done His duty</w:t>
      </w:r>
      <w:r w:rsidRPr="00D7092D">
        <w:rPr>
          <w:rFonts w:ascii="Arial" w:eastAsia="Times New Roman" w:hAnsi="Arial" w:cs="Arial"/>
          <w:strike/>
          <w:color w:val="AC007F"/>
          <w:sz w:val="24"/>
          <w:szCs w:val="24"/>
          <w:highlight w:val="yellow"/>
        </w:rPr>
        <w:t>.</w:t>
      </w:r>
      <w:r w:rsidRPr="00D7092D">
        <w:rPr>
          <w:rFonts w:ascii="Arial" w:eastAsia="Times New Roman" w:hAnsi="Arial" w:cs="Arial"/>
          <w:color w:val="AC007F"/>
          <w:sz w:val="24"/>
          <w:szCs w:val="24"/>
        </w:rPr>
        <w:t xml:space="preserve"> {UL 220.4}</w:t>
      </w:r>
    </w:p>
    <w:p w:rsidR="0072664F" w:rsidRPr="0072664F" w:rsidRDefault="0072664F" w:rsidP="0072664F">
      <w:pPr>
        <w:spacing w:after="0"/>
        <w:rPr>
          <w:rFonts w:ascii="Arial" w:eastAsia="Times New Roman" w:hAnsi="Arial" w:cs="Arial"/>
          <w:sz w:val="24"/>
          <w:szCs w:val="24"/>
        </w:rPr>
      </w:pPr>
    </w:p>
    <w:p w:rsidR="00AC49F5" w:rsidRDefault="00AC49F5" w:rsidP="0072664F">
      <w:pPr>
        <w:spacing w:after="0"/>
        <w:ind w:firstLine="720"/>
        <w:rPr>
          <w:rFonts w:ascii="Arial" w:eastAsia="Times New Roman" w:hAnsi="Arial" w:cs="Arial"/>
          <w:sz w:val="24"/>
          <w:szCs w:val="24"/>
        </w:rPr>
      </w:pPr>
      <w:r w:rsidRPr="0072664F">
        <w:rPr>
          <w:rFonts w:ascii="Arial" w:eastAsia="Times New Roman" w:hAnsi="Arial" w:cs="Arial"/>
          <w:sz w:val="24"/>
          <w:szCs w:val="24"/>
        </w:rPr>
        <w:t xml:space="preserve">He labored that man should be true to himself in being all that God would have him, and true to his higher and eternal interest. Living in a world marred and seared with the curse brought upon it by disobedience, he [man] could not be at peace with it unless he left it unwarned, uninstructed, and unrebuked. This would be to purchase peace at the neglect of duty. </w:t>
      </w:r>
      <w:r w:rsidRPr="00D7092D">
        <w:rPr>
          <w:rFonts w:ascii="Arial" w:eastAsia="Times New Roman" w:hAnsi="Arial" w:cs="Arial"/>
          <w:color w:val="AC007F"/>
          <w:sz w:val="24"/>
          <w:szCs w:val="24"/>
        </w:rPr>
        <w:t>{UL 220.5}</w:t>
      </w:r>
    </w:p>
    <w:p w:rsidR="0072664F" w:rsidRPr="0072664F" w:rsidRDefault="0072664F" w:rsidP="0072664F">
      <w:pPr>
        <w:spacing w:after="0"/>
        <w:rPr>
          <w:rFonts w:ascii="Arial" w:eastAsia="Times New Roman" w:hAnsi="Arial" w:cs="Arial"/>
          <w:sz w:val="24"/>
          <w:szCs w:val="24"/>
        </w:rPr>
      </w:pPr>
    </w:p>
    <w:p w:rsidR="00AC49F5" w:rsidRPr="00D7092D" w:rsidRDefault="00AC49F5" w:rsidP="0072664F">
      <w:pPr>
        <w:spacing w:after="0"/>
        <w:ind w:firstLine="720"/>
        <w:rPr>
          <w:rFonts w:ascii="Arial" w:eastAsia="Times New Roman" w:hAnsi="Arial" w:cs="Arial"/>
          <w:color w:val="AC007F"/>
          <w:sz w:val="24"/>
          <w:szCs w:val="24"/>
        </w:rPr>
      </w:pPr>
      <w:r w:rsidRPr="00D7092D">
        <w:rPr>
          <w:rFonts w:ascii="Arial" w:eastAsia="Times New Roman" w:hAnsi="Arial" w:cs="Arial"/>
          <w:b/>
          <w:sz w:val="24"/>
          <w:szCs w:val="24"/>
          <w:u w:val="single"/>
        </w:rPr>
        <w:t>Everyone who loves Jesus and the souls for whom He died will follow after the things that make for peace.</w:t>
      </w:r>
      <w:r w:rsidRPr="0072664F">
        <w:rPr>
          <w:rFonts w:ascii="Arial" w:eastAsia="Times New Roman" w:hAnsi="Arial" w:cs="Arial"/>
          <w:sz w:val="24"/>
          <w:szCs w:val="24"/>
        </w:rPr>
        <w:t xml:space="preserve"> But His followers are to take special care lest in their efforts to prevent discord, the truth is surrendered, lest in warding off divisions, they make a sacrifice of its principles. </w:t>
      </w:r>
      <w:r w:rsidRPr="00D7092D">
        <w:rPr>
          <w:rFonts w:ascii="Arial" w:eastAsia="Times New Roman" w:hAnsi="Arial" w:cs="Arial"/>
          <w:b/>
          <w:sz w:val="24"/>
          <w:szCs w:val="24"/>
          <w:highlight w:val="yellow"/>
          <w:u w:val="single"/>
        </w:rPr>
        <w:t>True brotherhood can never be maintained by compromising principle.</w:t>
      </w:r>
      <w:r w:rsidRPr="0072664F">
        <w:rPr>
          <w:rFonts w:ascii="Arial" w:eastAsia="Times New Roman" w:hAnsi="Arial" w:cs="Arial"/>
          <w:sz w:val="24"/>
          <w:szCs w:val="24"/>
        </w:rPr>
        <w:t xml:space="preserve"> As surely as Christians approach the Christlike model, ... so surely will they experience the strength and venom of that old serpent the devil.—</w:t>
      </w:r>
      <w:r w:rsidRPr="00D7092D">
        <w:rPr>
          <w:rFonts w:ascii="Arial" w:eastAsia="Times New Roman" w:hAnsi="Arial" w:cs="Arial"/>
          <w:color w:val="0000E6"/>
          <w:sz w:val="24"/>
          <w:szCs w:val="24"/>
        </w:rPr>
        <w:t>Manuscript 23b, July 25, 1896</w:t>
      </w:r>
      <w:r w:rsidRPr="0072664F">
        <w:rPr>
          <w:rFonts w:ascii="Arial" w:eastAsia="Times New Roman" w:hAnsi="Arial" w:cs="Arial"/>
          <w:sz w:val="24"/>
          <w:szCs w:val="24"/>
        </w:rPr>
        <w:t xml:space="preserve">, “How to Secure Peace.” </w:t>
      </w:r>
      <w:r w:rsidRPr="00D7092D">
        <w:rPr>
          <w:rFonts w:ascii="Arial" w:eastAsia="Times New Roman" w:hAnsi="Arial" w:cs="Arial"/>
          <w:color w:val="AC007F"/>
          <w:sz w:val="24"/>
          <w:szCs w:val="24"/>
        </w:rPr>
        <w:t>{UL 220.6}</w:t>
      </w:r>
    </w:p>
    <w:p w:rsidR="00145D93" w:rsidRPr="00AC49F5" w:rsidRDefault="00145D93" w:rsidP="00AC49F5">
      <w:pPr>
        <w:spacing w:after="0"/>
        <w:jc w:val="center"/>
      </w:pPr>
    </w:p>
    <w:sectPr w:rsidR="00145D93" w:rsidRPr="00AC49F5" w:rsidSect="00081DBA">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5FD" w:rsidRDefault="003425FD" w:rsidP="00B72349">
      <w:pPr>
        <w:spacing w:after="0"/>
      </w:pPr>
      <w:r>
        <w:separator/>
      </w:r>
    </w:p>
  </w:endnote>
  <w:endnote w:type="continuationSeparator" w:id="1">
    <w:p w:rsidR="003425FD" w:rsidRDefault="003425FD" w:rsidP="00B7234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5FD" w:rsidRDefault="003425FD" w:rsidP="00B72349">
      <w:pPr>
        <w:spacing w:after="0"/>
      </w:pPr>
      <w:r>
        <w:separator/>
      </w:r>
    </w:p>
  </w:footnote>
  <w:footnote w:type="continuationSeparator" w:id="1">
    <w:p w:rsidR="003425FD" w:rsidRDefault="003425FD" w:rsidP="00B7234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349" w:rsidRPr="000D0E10" w:rsidRDefault="00B72349" w:rsidP="00B72349">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B72349" w:rsidRDefault="00B72349" w:rsidP="00B72349">
    <w:pPr>
      <w:tabs>
        <w:tab w:val="center" w:pos="4680"/>
        <w:tab w:val="right" w:pos="9360"/>
      </w:tabs>
      <w:spacing w:after="0"/>
      <w:rPr>
        <w:rFonts w:ascii="Century" w:hAnsi="Century"/>
      </w:rPr>
    </w:pPr>
    <w:r w:rsidRPr="000D0E10">
      <w:rPr>
        <w:rFonts w:ascii="Century" w:hAnsi="Century"/>
      </w:rPr>
      <w:t>Written by Ellen G. White</w:t>
    </w:r>
  </w:p>
  <w:p w:rsidR="00B72349" w:rsidRDefault="00B72349" w:rsidP="00B72349">
    <w:pPr>
      <w:tabs>
        <w:tab w:val="center" w:pos="4680"/>
        <w:tab w:val="right" w:pos="9360"/>
      </w:tabs>
      <w:spacing w:after="0"/>
      <w:rPr>
        <w:rFonts w:ascii="Century" w:hAnsi="Century"/>
      </w:rPr>
    </w:pPr>
    <w:r>
      <w:rPr>
        <w:rFonts w:ascii="Century" w:hAnsi="Century"/>
      </w:rPr>
      <w:t>Friday, February 5, 2021</w:t>
    </w:r>
  </w:p>
  <w:p w:rsidR="00B72349" w:rsidRDefault="00B72349">
    <w:pPr>
      <w:pStyle w:val="Header"/>
    </w:pPr>
  </w:p>
  <w:p w:rsidR="00081DBA" w:rsidRDefault="003425F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AC49F5"/>
    <w:rsid w:val="0000596B"/>
    <w:rsid w:val="00145D93"/>
    <w:rsid w:val="003425FD"/>
    <w:rsid w:val="0072664F"/>
    <w:rsid w:val="009B51EE"/>
    <w:rsid w:val="00AC49F5"/>
    <w:rsid w:val="00B72349"/>
    <w:rsid w:val="00D70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F5"/>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9F5"/>
    <w:pPr>
      <w:tabs>
        <w:tab w:val="center" w:pos="4680"/>
        <w:tab w:val="right" w:pos="9360"/>
      </w:tabs>
      <w:spacing w:after="0"/>
    </w:pPr>
  </w:style>
  <w:style w:type="character" w:customStyle="1" w:styleId="HeaderChar">
    <w:name w:val="Header Char"/>
    <w:basedOn w:val="DefaultParagraphFont"/>
    <w:link w:val="Header"/>
    <w:uiPriority w:val="99"/>
    <w:rsid w:val="00AC49F5"/>
  </w:style>
  <w:style w:type="paragraph" w:styleId="Footer">
    <w:name w:val="footer"/>
    <w:basedOn w:val="Normal"/>
    <w:link w:val="FooterChar"/>
    <w:uiPriority w:val="99"/>
    <w:semiHidden/>
    <w:unhideWhenUsed/>
    <w:rsid w:val="00B72349"/>
    <w:pPr>
      <w:tabs>
        <w:tab w:val="center" w:pos="4680"/>
        <w:tab w:val="right" w:pos="9360"/>
      </w:tabs>
      <w:spacing w:after="0"/>
    </w:pPr>
  </w:style>
  <w:style w:type="character" w:customStyle="1" w:styleId="FooterChar">
    <w:name w:val="Footer Char"/>
    <w:basedOn w:val="DefaultParagraphFont"/>
    <w:link w:val="Footer"/>
    <w:uiPriority w:val="99"/>
    <w:semiHidden/>
    <w:rsid w:val="00B72349"/>
  </w:style>
  <w:style w:type="paragraph" w:styleId="BalloonText">
    <w:name w:val="Balloon Text"/>
    <w:basedOn w:val="Normal"/>
    <w:link w:val="BalloonTextChar"/>
    <w:uiPriority w:val="99"/>
    <w:semiHidden/>
    <w:unhideWhenUsed/>
    <w:rsid w:val="00B723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3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513370">
      <w:bodyDiv w:val="1"/>
      <w:marLeft w:val="0"/>
      <w:marRight w:val="0"/>
      <w:marTop w:val="0"/>
      <w:marBottom w:val="0"/>
      <w:divBdr>
        <w:top w:val="none" w:sz="0" w:space="0" w:color="auto"/>
        <w:left w:val="none" w:sz="0" w:space="0" w:color="auto"/>
        <w:bottom w:val="none" w:sz="0" w:space="0" w:color="auto"/>
        <w:right w:val="none" w:sz="0" w:space="0" w:color="auto"/>
      </w:divBdr>
      <w:divsChild>
        <w:div w:id="208491115">
          <w:marLeft w:val="0"/>
          <w:marRight w:val="0"/>
          <w:marTop w:val="0"/>
          <w:marBottom w:val="0"/>
          <w:divBdr>
            <w:top w:val="none" w:sz="0" w:space="0" w:color="auto"/>
            <w:left w:val="none" w:sz="0" w:space="0" w:color="auto"/>
            <w:bottom w:val="none" w:sz="0" w:space="0" w:color="auto"/>
            <w:right w:val="none" w:sz="0" w:space="0" w:color="auto"/>
          </w:divBdr>
          <w:divsChild>
            <w:div w:id="1320428063">
              <w:marLeft w:val="0"/>
              <w:marRight w:val="0"/>
              <w:marTop w:val="0"/>
              <w:marBottom w:val="0"/>
              <w:divBdr>
                <w:top w:val="none" w:sz="0" w:space="0" w:color="auto"/>
                <w:left w:val="none" w:sz="0" w:space="0" w:color="auto"/>
                <w:bottom w:val="none" w:sz="0" w:space="0" w:color="auto"/>
                <w:right w:val="none" w:sz="0" w:space="0" w:color="auto"/>
              </w:divBdr>
            </w:div>
          </w:divsChild>
        </w:div>
        <w:div w:id="225603992">
          <w:marLeft w:val="0"/>
          <w:marRight w:val="0"/>
          <w:marTop w:val="0"/>
          <w:marBottom w:val="0"/>
          <w:divBdr>
            <w:top w:val="none" w:sz="0" w:space="0" w:color="auto"/>
            <w:left w:val="none" w:sz="0" w:space="0" w:color="auto"/>
            <w:bottom w:val="none" w:sz="0" w:space="0" w:color="auto"/>
            <w:right w:val="none" w:sz="0" w:space="0" w:color="auto"/>
          </w:divBdr>
          <w:divsChild>
            <w:div w:id="1935280109">
              <w:marLeft w:val="0"/>
              <w:marRight w:val="0"/>
              <w:marTop w:val="0"/>
              <w:marBottom w:val="0"/>
              <w:divBdr>
                <w:top w:val="none" w:sz="0" w:space="0" w:color="auto"/>
                <w:left w:val="none" w:sz="0" w:space="0" w:color="auto"/>
                <w:bottom w:val="none" w:sz="0" w:space="0" w:color="auto"/>
                <w:right w:val="none" w:sz="0" w:space="0" w:color="auto"/>
              </w:divBdr>
            </w:div>
          </w:divsChild>
        </w:div>
        <w:div w:id="631907689">
          <w:marLeft w:val="0"/>
          <w:marRight w:val="0"/>
          <w:marTop w:val="0"/>
          <w:marBottom w:val="0"/>
          <w:divBdr>
            <w:top w:val="none" w:sz="0" w:space="0" w:color="auto"/>
            <w:left w:val="none" w:sz="0" w:space="0" w:color="auto"/>
            <w:bottom w:val="none" w:sz="0" w:space="0" w:color="auto"/>
            <w:right w:val="none" w:sz="0" w:space="0" w:color="auto"/>
          </w:divBdr>
          <w:divsChild>
            <w:div w:id="1937980725">
              <w:marLeft w:val="0"/>
              <w:marRight w:val="0"/>
              <w:marTop w:val="0"/>
              <w:marBottom w:val="0"/>
              <w:divBdr>
                <w:top w:val="none" w:sz="0" w:space="0" w:color="auto"/>
                <w:left w:val="none" w:sz="0" w:space="0" w:color="auto"/>
                <w:bottom w:val="none" w:sz="0" w:space="0" w:color="auto"/>
                <w:right w:val="none" w:sz="0" w:space="0" w:color="auto"/>
              </w:divBdr>
            </w:div>
          </w:divsChild>
        </w:div>
        <w:div w:id="124735260">
          <w:marLeft w:val="0"/>
          <w:marRight w:val="0"/>
          <w:marTop w:val="0"/>
          <w:marBottom w:val="0"/>
          <w:divBdr>
            <w:top w:val="none" w:sz="0" w:space="0" w:color="auto"/>
            <w:left w:val="none" w:sz="0" w:space="0" w:color="auto"/>
            <w:bottom w:val="none" w:sz="0" w:space="0" w:color="auto"/>
            <w:right w:val="none" w:sz="0" w:space="0" w:color="auto"/>
          </w:divBdr>
          <w:divsChild>
            <w:div w:id="1260330536">
              <w:marLeft w:val="0"/>
              <w:marRight w:val="0"/>
              <w:marTop w:val="0"/>
              <w:marBottom w:val="0"/>
              <w:divBdr>
                <w:top w:val="none" w:sz="0" w:space="0" w:color="auto"/>
                <w:left w:val="none" w:sz="0" w:space="0" w:color="auto"/>
                <w:bottom w:val="none" w:sz="0" w:space="0" w:color="auto"/>
                <w:right w:val="none" w:sz="0" w:space="0" w:color="auto"/>
              </w:divBdr>
            </w:div>
          </w:divsChild>
        </w:div>
        <w:div w:id="1275676616">
          <w:marLeft w:val="0"/>
          <w:marRight w:val="0"/>
          <w:marTop w:val="0"/>
          <w:marBottom w:val="0"/>
          <w:divBdr>
            <w:top w:val="none" w:sz="0" w:space="0" w:color="auto"/>
            <w:left w:val="none" w:sz="0" w:space="0" w:color="auto"/>
            <w:bottom w:val="none" w:sz="0" w:space="0" w:color="auto"/>
            <w:right w:val="none" w:sz="0" w:space="0" w:color="auto"/>
          </w:divBdr>
          <w:divsChild>
            <w:div w:id="363605738">
              <w:marLeft w:val="0"/>
              <w:marRight w:val="0"/>
              <w:marTop w:val="0"/>
              <w:marBottom w:val="0"/>
              <w:divBdr>
                <w:top w:val="none" w:sz="0" w:space="0" w:color="auto"/>
                <w:left w:val="none" w:sz="0" w:space="0" w:color="auto"/>
                <w:bottom w:val="none" w:sz="0" w:space="0" w:color="auto"/>
                <w:right w:val="none" w:sz="0" w:space="0" w:color="auto"/>
              </w:divBdr>
            </w:div>
          </w:divsChild>
        </w:div>
        <w:div w:id="1101223981">
          <w:marLeft w:val="0"/>
          <w:marRight w:val="0"/>
          <w:marTop w:val="0"/>
          <w:marBottom w:val="0"/>
          <w:divBdr>
            <w:top w:val="none" w:sz="0" w:space="0" w:color="auto"/>
            <w:left w:val="none" w:sz="0" w:space="0" w:color="auto"/>
            <w:bottom w:val="none" w:sz="0" w:space="0" w:color="auto"/>
            <w:right w:val="none" w:sz="0" w:space="0" w:color="auto"/>
          </w:divBdr>
          <w:divsChild>
            <w:div w:id="1768573895">
              <w:marLeft w:val="0"/>
              <w:marRight w:val="0"/>
              <w:marTop w:val="0"/>
              <w:marBottom w:val="0"/>
              <w:divBdr>
                <w:top w:val="none" w:sz="0" w:space="0" w:color="auto"/>
                <w:left w:val="none" w:sz="0" w:space="0" w:color="auto"/>
                <w:bottom w:val="none" w:sz="0" w:space="0" w:color="auto"/>
                <w:right w:val="none" w:sz="0" w:space="0" w:color="auto"/>
              </w:divBdr>
            </w:div>
          </w:divsChild>
        </w:div>
        <w:div w:id="21365090">
          <w:marLeft w:val="0"/>
          <w:marRight w:val="0"/>
          <w:marTop w:val="0"/>
          <w:marBottom w:val="0"/>
          <w:divBdr>
            <w:top w:val="none" w:sz="0" w:space="0" w:color="auto"/>
            <w:left w:val="none" w:sz="0" w:space="0" w:color="auto"/>
            <w:bottom w:val="none" w:sz="0" w:space="0" w:color="auto"/>
            <w:right w:val="none" w:sz="0" w:space="0" w:color="auto"/>
          </w:divBdr>
          <w:divsChild>
            <w:div w:id="163710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0430">
      <w:bodyDiv w:val="1"/>
      <w:marLeft w:val="0"/>
      <w:marRight w:val="0"/>
      <w:marTop w:val="0"/>
      <w:marBottom w:val="0"/>
      <w:divBdr>
        <w:top w:val="none" w:sz="0" w:space="0" w:color="auto"/>
        <w:left w:val="none" w:sz="0" w:space="0" w:color="auto"/>
        <w:bottom w:val="none" w:sz="0" w:space="0" w:color="auto"/>
        <w:right w:val="none" w:sz="0" w:space="0" w:color="auto"/>
      </w:divBdr>
      <w:divsChild>
        <w:div w:id="629550249">
          <w:marLeft w:val="0"/>
          <w:marRight w:val="0"/>
          <w:marTop w:val="0"/>
          <w:marBottom w:val="0"/>
          <w:divBdr>
            <w:top w:val="none" w:sz="0" w:space="0" w:color="auto"/>
            <w:left w:val="none" w:sz="0" w:space="0" w:color="auto"/>
            <w:bottom w:val="none" w:sz="0" w:space="0" w:color="auto"/>
            <w:right w:val="none" w:sz="0" w:space="0" w:color="auto"/>
          </w:divBdr>
          <w:divsChild>
            <w:div w:id="406651104">
              <w:marLeft w:val="0"/>
              <w:marRight w:val="0"/>
              <w:marTop w:val="0"/>
              <w:marBottom w:val="0"/>
              <w:divBdr>
                <w:top w:val="none" w:sz="0" w:space="0" w:color="auto"/>
                <w:left w:val="none" w:sz="0" w:space="0" w:color="auto"/>
                <w:bottom w:val="none" w:sz="0" w:space="0" w:color="auto"/>
                <w:right w:val="none" w:sz="0" w:space="0" w:color="auto"/>
              </w:divBdr>
            </w:div>
          </w:divsChild>
        </w:div>
        <w:div w:id="1817410536">
          <w:marLeft w:val="0"/>
          <w:marRight w:val="0"/>
          <w:marTop w:val="0"/>
          <w:marBottom w:val="0"/>
          <w:divBdr>
            <w:top w:val="none" w:sz="0" w:space="0" w:color="auto"/>
            <w:left w:val="none" w:sz="0" w:space="0" w:color="auto"/>
            <w:bottom w:val="none" w:sz="0" w:space="0" w:color="auto"/>
            <w:right w:val="none" w:sz="0" w:space="0" w:color="auto"/>
          </w:divBdr>
          <w:divsChild>
            <w:div w:id="1808206835">
              <w:marLeft w:val="0"/>
              <w:marRight w:val="0"/>
              <w:marTop w:val="0"/>
              <w:marBottom w:val="0"/>
              <w:divBdr>
                <w:top w:val="none" w:sz="0" w:space="0" w:color="auto"/>
                <w:left w:val="none" w:sz="0" w:space="0" w:color="auto"/>
                <w:bottom w:val="none" w:sz="0" w:space="0" w:color="auto"/>
                <w:right w:val="none" w:sz="0" w:space="0" w:color="auto"/>
              </w:divBdr>
            </w:div>
          </w:divsChild>
        </w:div>
        <w:div w:id="149253584">
          <w:marLeft w:val="0"/>
          <w:marRight w:val="0"/>
          <w:marTop w:val="0"/>
          <w:marBottom w:val="0"/>
          <w:divBdr>
            <w:top w:val="none" w:sz="0" w:space="0" w:color="auto"/>
            <w:left w:val="none" w:sz="0" w:space="0" w:color="auto"/>
            <w:bottom w:val="none" w:sz="0" w:space="0" w:color="auto"/>
            <w:right w:val="none" w:sz="0" w:space="0" w:color="auto"/>
          </w:divBdr>
          <w:divsChild>
            <w:div w:id="390346826">
              <w:marLeft w:val="0"/>
              <w:marRight w:val="0"/>
              <w:marTop w:val="0"/>
              <w:marBottom w:val="0"/>
              <w:divBdr>
                <w:top w:val="none" w:sz="0" w:space="0" w:color="auto"/>
                <w:left w:val="none" w:sz="0" w:space="0" w:color="auto"/>
                <w:bottom w:val="none" w:sz="0" w:space="0" w:color="auto"/>
                <w:right w:val="none" w:sz="0" w:space="0" w:color="auto"/>
              </w:divBdr>
            </w:div>
          </w:divsChild>
        </w:div>
        <w:div w:id="2026059184">
          <w:marLeft w:val="0"/>
          <w:marRight w:val="0"/>
          <w:marTop w:val="0"/>
          <w:marBottom w:val="0"/>
          <w:divBdr>
            <w:top w:val="none" w:sz="0" w:space="0" w:color="auto"/>
            <w:left w:val="none" w:sz="0" w:space="0" w:color="auto"/>
            <w:bottom w:val="none" w:sz="0" w:space="0" w:color="auto"/>
            <w:right w:val="none" w:sz="0" w:space="0" w:color="auto"/>
          </w:divBdr>
          <w:divsChild>
            <w:div w:id="1734161685">
              <w:marLeft w:val="0"/>
              <w:marRight w:val="0"/>
              <w:marTop w:val="0"/>
              <w:marBottom w:val="0"/>
              <w:divBdr>
                <w:top w:val="none" w:sz="0" w:space="0" w:color="auto"/>
                <w:left w:val="none" w:sz="0" w:space="0" w:color="auto"/>
                <w:bottom w:val="none" w:sz="0" w:space="0" w:color="auto"/>
                <w:right w:val="none" w:sz="0" w:space="0" w:color="auto"/>
              </w:divBdr>
            </w:div>
          </w:divsChild>
        </w:div>
        <w:div w:id="1660428167">
          <w:marLeft w:val="0"/>
          <w:marRight w:val="0"/>
          <w:marTop w:val="0"/>
          <w:marBottom w:val="0"/>
          <w:divBdr>
            <w:top w:val="none" w:sz="0" w:space="0" w:color="auto"/>
            <w:left w:val="none" w:sz="0" w:space="0" w:color="auto"/>
            <w:bottom w:val="none" w:sz="0" w:space="0" w:color="auto"/>
            <w:right w:val="none" w:sz="0" w:space="0" w:color="auto"/>
          </w:divBdr>
          <w:divsChild>
            <w:div w:id="919557372">
              <w:marLeft w:val="0"/>
              <w:marRight w:val="0"/>
              <w:marTop w:val="0"/>
              <w:marBottom w:val="0"/>
              <w:divBdr>
                <w:top w:val="none" w:sz="0" w:space="0" w:color="auto"/>
                <w:left w:val="none" w:sz="0" w:space="0" w:color="auto"/>
                <w:bottom w:val="none" w:sz="0" w:space="0" w:color="auto"/>
                <w:right w:val="none" w:sz="0" w:space="0" w:color="auto"/>
              </w:divBdr>
            </w:div>
          </w:divsChild>
        </w:div>
        <w:div w:id="1858887886">
          <w:marLeft w:val="0"/>
          <w:marRight w:val="0"/>
          <w:marTop w:val="0"/>
          <w:marBottom w:val="0"/>
          <w:divBdr>
            <w:top w:val="none" w:sz="0" w:space="0" w:color="auto"/>
            <w:left w:val="none" w:sz="0" w:space="0" w:color="auto"/>
            <w:bottom w:val="none" w:sz="0" w:space="0" w:color="auto"/>
            <w:right w:val="none" w:sz="0" w:space="0" w:color="auto"/>
          </w:divBdr>
          <w:divsChild>
            <w:div w:id="2083672730">
              <w:marLeft w:val="0"/>
              <w:marRight w:val="0"/>
              <w:marTop w:val="0"/>
              <w:marBottom w:val="0"/>
              <w:divBdr>
                <w:top w:val="none" w:sz="0" w:space="0" w:color="auto"/>
                <w:left w:val="none" w:sz="0" w:space="0" w:color="auto"/>
                <w:bottom w:val="none" w:sz="0" w:space="0" w:color="auto"/>
                <w:right w:val="none" w:sz="0" w:space="0" w:color="auto"/>
              </w:divBdr>
            </w:div>
          </w:divsChild>
        </w:div>
        <w:div w:id="1504971143">
          <w:marLeft w:val="0"/>
          <w:marRight w:val="0"/>
          <w:marTop w:val="0"/>
          <w:marBottom w:val="0"/>
          <w:divBdr>
            <w:top w:val="none" w:sz="0" w:space="0" w:color="auto"/>
            <w:left w:val="none" w:sz="0" w:space="0" w:color="auto"/>
            <w:bottom w:val="none" w:sz="0" w:space="0" w:color="auto"/>
            <w:right w:val="none" w:sz="0" w:space="0" w:color="auto"/>
          </w:divBdr>
          <w:divsChild>
            <w:div w:id="17738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DB09F-EEB8-4E5A-8480-D0BAFBB52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2021-01-09T16:07:00Z</dcterms:created>
  <dcterms:modified xsi:type="dcterms:W3CDTF">2021-01-09T20:08:00Z</dcterms:modified>
</cp:coreProperties>
</file>