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5" w:rsidRPr="008B2611" w:rsidRDefault="00967A15" w:rsidP="00967A15">
      <w:r w:rsidRPr="008B2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Numbers 24:17 </w:t>
      </w:r>
    </w:p>
    <w:p w:rsidR="00967A15" w:rsidRPr="008B2611" w:rsidRDefault="00967A15" w:rsidP="0096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8B2611">
        <w:rPr>
          <w:rFonts w:ascii="Times New Roman" w:eastAsia="Times New Roman" w:hAnsi="Times New Roman" w:cs="Times New Roman"/>
          <w:sz w:val="44"/>
          <w:szCs w:val="44"/>
          <w:vertAlign w:val="superscript"/>
        </w:rPr>
        <w:t>17 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>I shall see him, but not now: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>I shall behold him, but not nigh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 xml:space="preserve">: there shall come 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>a Star out of Jacob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 xml:space="preserve">, and 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 xml:space="preserve">a </w:t>
      </w:r>
      <w:proofErr w:type="spellStart"/>
      <w:r w:rsidRPr="008B2611">
        <w:rPr>
          <w:rFonts w:ascii="Times New Roman" w:eastAsia="Times New Roman" w:hAnsi="Times New Roman" w:cs="Times New Roman"/>
          <w:sz w:val="44"/>
          <w:szCs w:val="44"/>
        </w:rPr>
        <w:t>Sceptre</w:t>
      </w:r>
      <w:proofErr w:type="spellEnd"/>
      <w:r w:rsidRPr="008B2611">
        <w:rPr>
          <w:rFonts w:ascii="Times New Roman" w:eastAsia="Times New Roman" w:hAnsi="Times New Roman" w:cs="Times New Roman"/>
          <w:sz w:val="44"/>
          <w:szCs w:val="44"/>
        </w:rPr>
        <w:t xml:space="preserve"> shall rise out of Israel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 xml:space="preserve">, and shall 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>smite the corners of Moab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 xml:space="preserve">, and </w:t>
      </w:r>
      <w:r w:rsidRPr="008B2611">
        <w:rPr>
          <w:rFonts w:ascii="Times New Roman" w:eastAsia="Times New Roman" w:hAnsi="Times New Roman" w:cs="Times New Roman"/>
          <w:sz w:val="44"/>
          <w:szCs w:val="44"/>
        </w:rPr>
        <w:t xml:space="preserve">destroy all the children of </w:t>
      </w:r>
      <w:proofErr w:type="spellStart"/>
      <w:r w:rsidRPr="008B2611">
        <w:rPr>
          <w:rFonts w:ascii="Times New Roman" w:eastAsia="Times New Roman" w:hAnsi="Times New Roman" w:cs="Times New Roman"/>
          <w:sz w:val="44"/>
          <w:szCs w:val="44"/>
        </w:rPr>
        <w:t>Sheth</w:t>
      </w:r>
      <w:proofErr w:type="spellEnd"/>
      <w:r w:rsidRPr="008B2611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8B2611" w:rsidRPr="008B2611" w:rsidRDefault="00967A15" w:rsidP="00967A15">
      <w:pPr>
        <w:rPr>
          <w:rFonts w:ascii="Times New Roman" w:eastAsia="Times New Roman" w:hAnsi="Times New Roman" w:cs="Times New Roman"/>
          <w:sz w:val="44"/>
          <w:szCs w:val="44"/>
        </w:rPr>
      </w:pPr>
      <w:r w:rsidRPr="008B2611">
        <w:object w:dxaOrig="11483" w:dyaOrig="5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35pt;height:324.3pt" o:ole="">
            <v:imagedata r:id="rId4" o:title=""/>
          </v:shape>
          <o:OLEObject Type="Embed" ProgID="PowerPoint.Slide.12" ShapeID="_x0000_i1025" DrawAspect="Content" ObjectID="_1635244130" r:id="rId5"/>
        </w:object>
      </w:r>
    </w:p>
    <w:p w:rsidR="004D217D" w:rsidRDefault="004D217D" w:rsidP="00C25C7C">
      <w:pPr>
        <w:pStyle w:val="Heading1"/>
        <w:rPr>
          <w:rStyle w:val="passage-display-bcv"/>
        </w:rPr>
      </w:pPr>
    </w:p>
    <w:p w:rsidR="004D217D" w:rsidRDefault="004D217D" w:rsidP="00C25C7C">
      <w:pPr>
        <w:pStyle w:val="Heading1"/>
        <w:rPr>
          <w:rStyle w:val="passage-display-bcv"/>
        </w:rPr>
      </w:pPr>
    </w:p>
    <w:p w:rsidR="00C25C7C" w:rsidRDefault="00C25C7C" w:rsidP="00C25C7C">
      <w:pPr>
        <w:pStyle w:val="Heading1"/>
      </w:pPr>
      <w:r>
        <w:rPr>
          <w:rStyle w:val="passage-display-bcv"/>
        </w:rPr>
        <w:lastRenderedPageBreak/>
        <w:t>Galatians 3:28</w:t>
      </w:r>
    </w:p>
    <w:p w:rsidR="008B2611" w:rsidRPr="00C25C7C" w:rsidRDefault="00C25C7C" w:rsidP="00C25C7C">
      <w:pPr>
        <w:pStyle w:val="NormalWeb"/>
        <w:rPr>
          <w:sz w:val="44"/>
          <w:szCs w:val="44"/>
        </w:rPr>
      </w:pPr>
      <w:r w:rsidRPr="00C25C7C">
        <w:rPr>
          <w:rStyle w:val="text"/>
          <w:sz w:val="44"/>
          <w:szCs w:val="44"/>
          <w:vertAlign w:val="superscript"/>
        </w:rPr>
        <w:t>28 </w:t>
      </w:r>
      <w:r w:rsidRPr="00C25C7C">
        <w:rPr>
          <w:rStyle w:val="text"/>
          <w:sz w:val="44"/>
          <w:szCs w:val="44"/>
        </w:rPr>
        <w:t xml:space="preserve">There is </w:t>
      </w:r>
      <w:r w:rsidRPr="00C25C7C">
        <w:rPr>
          <w:rStyle w:val="text"/>
          <w:sz w:val="44"/>
          <w:szCs w:val="44"/>
          <w:highlight w:val="yellow"/>
        </w:rPr>
        <w:t>neither Jew nor Greek</w:t>
      </w:r>
      <w:r w:rsidRPr="00C25C7C">
        <w:rPr>
          <w:rStyle w:val="text"/>
          <w:sz w:val="44"/>
          <w:szCs w:val="44"/>
        </w:rPr>
        <w:t xml:space="preserve">, there is </w:t>
      </w:r>
      <w:r w:rsidRPr="00C25C7C">
        <w:rPr>
          <w:rStyle w:val="text"/>
          <w:sz w:val="44"/>
          <w:szCs w:val="44"/>
          <w:highlight w:val="cyan"/>
        </w:rPr>
        <w:t>neither bond nor free</w:t>
      </w:r>
      <w:r w:rsidRPr="00C25C7C">
        <w:rPr>
          <w:rStyle w:val="text"/>
          <w:sz w:val="44"/>
          <w:szCs w:val="44"/>
        </w:rPr>
        <w:t xml:space="preserve">, there is </w:t>
      </w:r>
      <w:r w:rsidRPr="00C25C7C">
        <w:rPr>
          <w:rStyle w:val="text"/>
          <w:sz w:val="44"/>
          <w:szCs w:val="44"/>
          <w:highlight w:val="green"/>
        </w:rPr>
        <w:t>neither male nor female</w:t>
      </w:r>
      <w:r w:rsidRPr="00C25C7C">
        <w:rPr>
          <w:rStyle w:val="text"/>
          <w:sz w:val="44"/>
          <w:szCs w:val="44"/>
        </w:rPr>
        <w:t>: for ye are all one in Christ Je</w:t>
      </w:r>
      <w:r w:rsidR="00F64A00">
        <w:rPr>
          <w:rStyle w:val="text"/>
          <w:sz w:val="44"/>
          <w:szCs w:val="44"/>
        </w:rPr>
        <w:t>sus</w:t>
      </w:r>
    </w:p>
    <w:p w:rsidR="008B2611" w:rsidRDefault="008B2611" w:rsidP="008B2611"/>
    <w:p w:rsidR="008B2611" w:rsidRDefault="00A728D3" w:rsidP="008B2611">
      <w:r w:rsidRPr="008B2611">
        <w:object w:dxaOrig="10202" w:dyaOrig="4766">
          <v:shape id="_x0000_i1026" type="#_x0000_t75" style="width:650.5pt;height:303.65pt" o:ole="">
            <v:imagedata r:id="rId6" o:title=""/>
          </v:shape>
          <o:OLEObject Type="Embed" ProgID="PowerPoint.Slide.12" ShapeID="_x0000_i1026" DrawAspect="Content" ObjectID="_1635244131" r:id="rId7"/>
        </w:object>
      </w:r>
    </w:p>
    <w:p w:rsidR="008B2611" w:rsidRDefault="008B2611" w:rsidP="008B2611"/>
    <w:p w:rsidR="008B2611" w:rsidRDefault="008B2611" w:rsidP="008B2611"/>
    <w:p w:rsidR="00E2014E" w:rsidRDefault="00E04408" w:rsidP="00E04408">
      <w:pPr>
        <w:pStyle w:val="Heading1"/>
      </w:pPr>
      <w:r>
        <w:rPr>
          <w:rStyle w:val="passage-display-bcv"/>
        </w:rPr>
        <w:t>1 Corinthians 11:3</w:t>
      </w:r>
      <w:r>
        <w:t xml:space="preserve"> </w:t>
      </w:r>
    </w:p>
    <w:p w:rsidR="00E04408" w:rsidRDefault="00E04408" w:rsidP="00E04408">
      <w:pPr>
        <w:pStyle w:val="NormalWeb"/>
        <w:rPr>
          <w:rStyle w:val="text"/>
          <w:sz w:val="44"/>
          <w:szCs w:val="44"/>
        </w:rPr>
      </w:pPr>
      <w:r w:rsidRPr="00E2014E">
        <w:rPr>
          <w:rStyle w:val="text"/>
          <w:sz w:val="44"/>
          <w:szCs w:val="44"/>
          <w:vertAlign w:val="superscript"/>
        </w:rPr>
        <w:t>3 </w:t>
      </w:r>
      <w:r w:rsidRPr="00E2014E">
        <w:rPr>
          <w:rStyle w:val="text"/>
          <w:sz w:val="44"/>
          <w:szCs w:val="44"/>
        </w:rPr>
        <w:t>But I would have you know, that the head of every man is Christ; and the head of the woman is the man; and the head of Christ is God.</w:t>
      </w:r>
    </w:p>
    <w:p w:rsidR="00E2014E" w:rsidRPr="00E2014E" w:rsidRDefault="00E2014E" w:rsidP="00E04408">
      <w:pPr>
        <w:pStyle w:val="NormalWeb"/>
        <w:rPr>
          <w:sz w:val="44"/>
          <w:szCs w:val="44"/>
        </w:rPr>
      </w:pPr>
    </w:p>
    <w:p w:rsidR="00E2014E" w:rsidRDefault="00E2014E" w:rsidP="00E2014E">
      <w:pPr>
        <w:pStyle w:val="Heading1"/>
        <w:rPr>
          <w:rStyle w:val="passage-display-bcv"/>
        </w:rPr>
      </w:pPr>
    </w:p>
    <w:p w:rsidR="00E2014E" w:rsidRDefault="00E04408" w:rsidP="00E2014E">
      <w:pPr>
        <w:pStyle w:val="Heading1"/>
        <w:rPr>
          <w:rStyle w:val="passage-display-version"/>
        </w:rPr>
      </w:pPr>
      <w:r>
        <w:rPr>
          <w:rStyle w:val="passage-display-bcv"/>
        </w:rPr>
        <w:t>Ecclesiastes 4:8</w:t>
      </w:r>
      <w:r>
        <w:t xml:space="preserve"> </w:t>
      </w:r>
    </w:p>
    <w:p w:rsidR="00E04408" w:rsidRPr="00E2014E" w:rsidRDefault="00E04408" w:rsidP="00E2014E">
      <w:pPr>
        <w:pStyle w:val="Heading1"/>
        <w:rPr>
          <w:b w:val="0"/>
          <w:sz w:val="44"/>
          <w:szCs w:val="44"/>
        </w:rPr>
      </w:pPr>
      <w:r w:rsidRPr="00E2014E">
        <w:rPr>
          <w:rStyle w:val="text"/>
          <w:b w:val="0"/>
          <w:sz w:val="44"/>
          <w:szCs w:val="44"/>
          <w:vertAlign w:val="superscript"/>
        </w:rPr>
        <w:t>8 </w:t>
      </w:r>
      <w:r w:rsidRPr="00E2014E">
        <w:rPr>
          <w:rStyle w:val="text"/>
          <w:b w:val="0"/>
          <w:sz w:val="44"/>
          <w:szCs w:val="44"/>
        </w:rPr>
        <w:t xml:space="preserve">There is one alone, and there is not a second; yea, he hath neither child nor brother: yet is there no end of all his </w:t>
      </w:r>
      <w:proofErr w:type="spellStart"/>
      <w:r w:rsidRPr="00E2014E">
        <w:rPr>
          <w:rStyle w:val="text"/>
          <w:b w:val="0"/>
          <w:sz w:val="44"/>
          <w:szCs w:val="44"/>
        </w:rPr>
        <w:t>labour</w:t>
      </w:r>
      <w:proofErr w:type="spellEnd"/>
      <w:r w:rsidRPr="00E2014E">
        <w:rPr>
          <w:rStyle w:val="text"/>
          <w:b w:val="0"/>
          <w:sz w:val="44"/>
          <w:szCs w:val="44"/>
        </w:rPr>
        <w:t xml:space="preserve">; neither is his eye satisfied with riches; neither </w:t>
      </w:r>
      <w:proofErr w:type="spellStart"/>
      <w:r w:rsidRPr="00E2014E">
        <w:rPr>
          <w:rStyle w:val="text"/>
          <w:b w:val="0"/>
          <w:sz w:val="44"/>
          <w:szCs w:val="44"/>
        </w:rPr>
        <w:t>saith</w:t>
      </w:r>
      <w:proofErr w:type="spellEnd"/>
      <w:r w:rsidRPr="00E2014E">
        <w:rPr>
          <w:rStyle w:val="text"/>
          <w:b w:val="0"/>
          <w:sz w:val="44"/>
          <w:szCs w:val="44"/>
        </w:rPr>
        <w:t xml:space="preserve"> he, </w:t>
      </w:r>
      <w:proofErr w:type="gramStart"/>
      <w:r w:rsidRPr="00E2014E">
        <w:rPr>
          <w:rStyle w:val="text"/>
          <w:b w:val="0"/>
          <w:sz w:val="44"/>
          <w:szCs w:val="44"/>
        </w:rPr>
        <w:t>For</w:t>
      </w:r>
      <w:proofErr w:type="gramEnd"/>
      <w:r w:rsidRPr="00E2014E">
        <w:rPr>
          <w:rStyle w:val="text"/>
          <w:b w:val="0"/>
          <w:sz w:val="44"/>
          <w:szCs w:val="44"/>
        </w:rPr>
        <w:t xml:space="preserve"> whom do I </w:t>
      </w:r>
      <w:proofErr w:type="spellStart"/>
      <w:r w:rsidRPr="00E2014E">
        <w:rPr>
          <w:rStyle w:val="text"/>
          <w:b w:val="0"/>
          <w:sz w:val="44"/>
          <w:szCs w:val="44"/>
        </w:rPr>
        <w:t>labour</w:t>
      </w:r>
      <w:proofErr w:type="spellEnd"/>
      <w:r w:rsidRPr="00E2014E">
        <w:rPr>
          <w:rStyle w:val="text"/>
          <w:b w:val="0"/>
          <w:sz w:val="44"/>
          <w:szCs w:val="44"/>
        </w:rPr>
        <w:t>, and bereave my soul of good? This is also vanity, yea, it is a sore travail.</w:t>
      </w:r>
    </w:p>
    <w:p w:rsidR="00E04408" w:rsidRDefault="00E04408" w:rsidP="00552E12">
      <w:pPr>
        <w:pStyle w:val="Heading1"/>
        <w:rPr>
          <w:rStyle w:val="passage-display-bcv"/>
        </w:rPr>
      </w:pPr>
    </w:p>
    <w:p w:rsidR="00E2014E" w:rsidRDefault="00E2014E" w:rsidP="00552E12">
      <w:pPr>
        <w:pStyle w:val="Heading1"/>
        <w:rPr>
          <w:rStyle w:val="passage-display-bcv"/>
        </w:rPr>
      </w:pPr>
    </w:p>
    <w:p w:rsidR="00E2014E" w:rsidRDefault="00E2014E" w:rsidP="00552E12">
      <w:pPr>
        <w:pStyle w:val="Heading1"/>
        <w:rPr>
          <w:rStyle w:val="passage-display-bcv"/>
        </w:rPr>
      </w:pPr>
    </w:p>
    <w:p w:rsidR="00E2014E" w:rsidRDefault="00E2014E" w:rsidP="00552E12">
      <w:pPr>
        <w:pStyle w:val="Heading1"/>
        <w:rPr>
          <w:rStyle w:val="passage-display-bcv"/>
        </w:rPr>
      </w:pPr>
    </w:p>
    <w:p w:rsidR="00552E12" w:rsidRDefault="00552E12" w:rsidP="00552E12">
      <w:pPr>
        <w:pStyle w:val="Heading1"/>
      </w:pPr>
      <w:r>
        <w:rPr>
          <w:rStyle w:val="passage-display-bcv"/>
        </w:rPr>
        <w:t>Philippians 4:12</w:t>
      </w:r>
      <w:r>
        <w:t xml:space="preserve"> </w:t>
      </w:r>
    </w:p>
    <w:p w:rsidR="00552E12" w:rsidRDefault="00552E12" w:rsidP="00552E12">
      <w:pPr>
        <w:pStyle w:val="NormalWeb"/>
        <w:rPr>
          <w:rStyle w:val="text"/>
          <w:sz w:val="40"/>
          <w:szCs w:val="40"/>
        </w:rPr>
      </w:pPr>
      <w:r w:rsidRPr="00552E12">
        <w:rPr>
          <w:rStyle w:val="text"/>
          <w:sz w:val="40"/>
          <w:szCs w:val="40"/>
          <w:vertAlign w:val="superscript"/>
        </w:rPr>
        <w:t>12 </w:t>
      </w:r>
      <w:r w:rsidRPr="00552E12">
        <w:rPr>
          <w:rStyle w:val="text"/>
          <w:sz w:val="40"/>
          <w:szCs w:val="40"/>
        </w:rPr>
        <w:t xml:space="preserve">I know both how to be abased, and I know how to abound: </w:t>
      </w:r>
      <w:proofErr w:type="spellStart"/>
      <w:r w:rsidRPr="00552E12">
        <w:rPr>
          <w:rStyle w:val="text"/>
          <w:sz w:val="40"/>
          <w:szCs w:val="40"/>
        </w:rPr>
        <w:t>every where</w:t>
      </w:r>
      <w:proofErr w:type="spellEnd"/>
      <w:r w:rsidRPr="00552E12">
        <w:rPr>
          <w:rStyle w:val="text"/>
          <w:sz w:val="40"/>
          <w:szCs w:val="40"/>
        </w:rPr>
        <w:t xml:space="preserve"> and in all things I am instructed both to be full and to be hungry, both to abound and to suffer need.</w:t>
      </w:r>
    </w:p>
    <w:p w:rsidR="00E2014E" w:rsidRDefault="00E2014E" w:rsidP="00E2014E">
      <w:pPr>
        <w:pStyle w:val="Heading1"/>
        <w:rPr>
          <w:rStyle w:val="text"/>
          <w:b w:val="0"/>
          <w:bCs w:val="0"/>
          <w:kern w:val="0"/>
          <w:sz w:val="40"/>
          <w:szCs w:val="40"/>
        </w:rPr>
      </w:pPr>
    </w:p>
    <w:p w:rsidR="00E2014E" w:rsidRDefault="00E2014E" w:rsidP="00E2014E">
      <w:pPr>
        <w:pStyle w:val="Heading1"/>
        <w:rPr>
          <w:rStyle w:val="passage-display-bcv"/>
        </w:rPr>
      </w:pPr>
    </w:p>
    <w:p w:rsidR="00E2014E" w:rsidRDefault="00E2014E" w:rsidP="00E2014E">
      <w:pPr>
        <w:pStyle w:val="Heading1"/>
      </w:pPr>
      <w:r>
        <w:rPr>
          <w:rStyle w:val="passage-display-bcv"/>
        </w:rPr>
        <w:t>Psalm 1:1</w:t>
      </w:r>
      <w:r>
        <w:t xml:space="preserve"> </w:t>
      </w:r>
    </w:p>
    <w:p w:rsidR="00E2014E" w:rsidRPr="00E2014E" w:rsidRDefault="00E2014E" w:rsidP="00E2014E">
      <w:pPr>
        <w:pStyle w:val="chapter-1"/>
        <w:rPr>
          <w:sz w:val="44"/>
          <w:szCs w:val="44"/>
        </w:rPr>
      </w:pPr>
      <w:r w:rsidRPr="00E2014E">
        <w:rPr>
          <w:rStyle w:val="chapternum"/>
          <w:sz w:val="44"/>
          <w:szCs w:val="44"/>
        </w:rPr>
        <w:t>1 </w:t>
      </w:r>
      <w:r w:rsidRPr="00E2014E">
        <w:rPr>
          <w:rStyle w:val="text"/>
          <w:sz w:val="44"/>
          <w:szCs w:val="44"/>
        </w:rPr>
        <w:t xml:space="preserve">Blessed is the man that </w:t>
      </w:r>
      <w:proofErr w:type="spellStart"/>
      <w:r w:rsidRPr="00E2014E">
        <w:rPr>
          <w:rStyle w:val="text"/>
          <w:sz w:val="44"/>
          <w:szCs w:val="44"/>
        </w:rPr>
        <w:t>walketh</w:t>
      </w:r>
      <w:proofErr w:type="spellEnd"/>
      <w:r w:rsidRPr="00E2014E">
        <w:rPr>
          <w:rStyle w:val="text"/>
          <w:sz w:val="44"/>
          <w:szCs w:val="44"/>
        </w:rPr>
        <w:t xml:space="preserve"> not in the counsel of the ungodly, nor </w:t>
      </w:r>
      <w:proofErr w:type="spellStart"/>
      <w:r w:rsidRPr="00E2014E">
        <w:rPr>
          <w:rStyle w:val="text"/>
          <w:sz w:val="44"/>
          <w:szCs w:val="44"/>
        </w:rPr>
        <w:t>standeth</w:t>
      </w:r>
      <w:proofErr w:type="spellEnd"/>
      <w:r w:rsidRPr="00E2014E">
        <w:rPr>
          <w:rStyle w:val="text"/>
          <w:sz w:val="44"/>
          <w:szCs w:val="44"/>
        </w:rPr>
        <w:t xml:space="preserve"> in the way of sinners, nor </w:t>
      </w:r>
      <w:proofErr w:type="spellStart"/>
      <w:r w:rsidRPr="00E2014E">
        <w:rPr>
          <w:rStyle w:val="text"/>
          <w:sz w:val="44"/>
          <w:szCs w:val="44"/>
        </w:rPr>
        <w:t>sitteth</w:t>
      </w:r>
      <w:proofErr w:type="spellEnd"/>
      <w:r w:rsidRPr="00E2014E">
        <w:rPr>
          <w:rStyle w:val="text"/>
          <w:sz w:val="44"/>
          <w:szCs w:val="44"/>
        </w:rPr>
        <w:t xml:space="preserve"> in the seat of the scornful.</w:t>
      </w:r>
    </w:p>
    <w:p w:rsidR="00E2014E" w:rsidRPr="00552E12" w:rsidRDefault="00E2014E" w:rsidP="00552E12">
      <w:pPr>
        <w:pStyle w:val="NormalWeb"/>
        <w:rPr>
          <w:sz w:val="40"/>
          <w:szCs w:val="40"/>
        </w:rPr>
      </w:pPr>
    </w:p>
    <w:p w:rsidR="00E2014E" w:rsidRDefault="00E2014E" w:rsidP="0095012E">
      <w:pPr>
        <w:pStyle w:val="Heading1"/>
        <w:rPr>
          <w:rStyle w:val="passage-display-bcv"/>
        </w:rPr>
      </w:pPr>
    </w:p>
    <w:p w:rsidR="00E2014E" w:rsidRDefault="00E2014E" w:rsidP="0095012E">
      <w:pPr>
        <w:pStyle w:val="Heading1"/>
        <w:rPr>
          <w:rStyle w:val="passage-display-bcv"/>
        </w:rPr>
      </w:pPr>
    </w:p>
    <w:p w:rsidR="0095012E" w:rsidRDefault="0095012E" w:rsidP="0095012E">
      <w:pPr>
        <w:pStyle w:val="Heading1"/>
      </w:pPr>
      <w:r>
        <w:rPr>
          <w:rStyle w:val="passage-display-bcv"/>
        </w:rPr>
        <w:t>1 Corinthians 10:31</w:t>
      </w:r>
      <w:r>
        <w:t xml:space="preserve"> </w:t>
      </w:r>
    </w:p>
    <w:p w:rsidR="0095012E" w:rsidRPr="0095012E" w:rsidRDefault="0095012E" w:rsidP="0095012E">
      <w:pPr>
        <w:pStyle w:val="NormalWeb"/>
        <w:rPr>
          <w:sz w:val="44"/>
          <w:szCs w:val="44"/>
        </w:rPr>
      </w:pPr>
      <w:r w:rsidRPr="0095012E">
        <w:rPr>
          <w:rStyle w:val="text"/>
          <w:sz w:val="44"/>
          <w:szCs w:val="44"/>
          <w:vertAlign w:val="superscript"/>
        </w:rPr>
        <w:t>31 </w:t>
      </w:r>
      <w:r w:rsidRPr="0095012E">
        <w:rPr>
          <w:rStyle w:val="text"/>
          <w:sz w:val="44"/>
          <w:szCs w:val="44"/>
        </w:rPr>
        <w:t>Whether therefore ye eat, or drink, or whatsoever ye do, do all to the glory of God.</w:t>
      </w:r>
    </w:p>
    <w:p w:rsidR="008B2611" w:rsidRDefault="008B2611" w:rsidP="008B2611"/>
    <w:p w:rsidR="00E2014E" w:rsidRDefault="00E2014E" w:rsidP="0095012E">
      <w:pPr>
        <w:pStyle w:val="Heading1"/>
        <w:rPr>
          <w:rStyle w:val="passage-display-bcv"/>
        </w:rPr>
      </w:pPr>
    </w:p>
    <w:p w:rsidR="00E2014E" w:rsidRDefault="00E2014E" w:rsidP="0095012E">
      <w:pPr>
        <w:pStyle w:val="Heading1"/>
        <w:rPr>
          <w:rStyle w:val="passage-display-bcv"/>
        </w:rPr>
      </w:pPr>
    </w:p>
    <w:p w:rsidR="0095012E" w:rsidRDefault="0095012E" w:rsidP="0095012E">
      <w:pPr>
        <w:pStyle w:val="Heading1"/>
      </w:pPr>
      <w:r>
        <w:rPr>
          <w:rStyle w:val="passage-display-bcv"/>
        </w:rPr>
        <w:t>Revelation 22:13</w:t>
      </w:r>
      <w:r>
        <w:t xml:space="preserve"> </w:t>
      </w:r>
    </w:p>
    <w:p w:rsidR="0095012E" w:rsidRPr="0095012E" w:rsidRDefault="0095012E" w:rsidP="0095012E">
      <w:pPr>
        <w:pStyle w:val="NormalWeb"/>
        <w:rPr>
          <w:sz w:val="44"/>
          <w:szCs w:val="44"/>
        </w:rPr>
      </w:pPr>
      <w:r w:rsidRPr="0095012E">
        <w:rPr>
          <w:rStyle w:val="text"/>
          <w:sz w:val="44"/>
          <w:szCs w:val="44"/>
          <w:vertAlign w:val="superscript"/>
        </w:rPr>
        <w:t>13 </w:t>
      </w:r>
      <w:r w:rsidRPr="0095012E">
        <w:rPr>
          <w:rStyle w:val="text"/>
          <w:sz w:val="44"/>
          <w:szCs w:val="44"/>
        </w:rPr>
        <w:t>I am Alpha and Omega, the beginning and the end, the first and the last.</w:t>
      </w:r>
    </w:p>
    <w:p w:rsidR="00B3307E" w:rsidRDefault="00B3307E" w:rsidP="008B2611">
      <w:pPr>
        <w:rPr>
          <w:sz w:val="40"/>
          <w:szCs w:val="40"/>
        </w:rPr>
      </w:pPr>
    </w:p>
    <w:p w:rsidR="00E2014E" w:rsidRDefault="00E2014E" w:rsidP="0095012E">
      <w:pPr>
        <w:pStyle w:val="Heading1"/>
        <w:rPr>
          <w:rStyle w:val="passage-display-bcv"/>
        </w:rPr>
      </w:pPr>
    </w:p>
    <w:p w:rsidR="00E2014E" w:rsidRDefault="00E2014E" w:rsidP="0095012E">
      <w:pPr>
        <w:pStyle w:val="Heading1"/>
        <w:rPr>
          <w:rStyle w:val="passage-display-bcv"/>
        </w:rPr>
      </w:pPr>
    </w:p>
    <w:p w:rsidR="00E2014E" w:rsidRDefault="00E2014E" w:rsidP="0095012E">
      <w:pPr>
        <w:pStyle w:val="Heading1"/>
        <w:rPr>
          <w:rStyle w:val="passage-display-bcv"/>
        </w:rPr>
      </w:pPr>
    </w:p>
    <w:p w:rsidR="0095012E" w:rsidRDefault="0095012E" w:rsidP="0095012E">
      <w:pPr>
        <w:pStyle w:val="Heading1"/>
      </w:pPr>
      <w:r>
        <w:rPr>
          <w:rStyle w:val="passage-display-bcv"/>
        </w:rPr>
        <w:t>Colossians 3:11</w:t>
      </w:r>
      <w:r>
        <w:t xml:space="preserve"> </w:t>
      </w:r>
    </w:p>
    <w:p w:rsidR="00E2014E" w:rsidRDefault="0095012E" w:rsidP="00E2014E">
      <w:pPr>
        <w:pStyle w:val="NormalWeb"/>
        <w:rPr>
          <w:rStyle w:val="text"/>
          <w:sz w:val="44"/>
          <w:szCs w:val="44"/>
        </w:rPr>
      </w:pPr>
      <w:r w:rsidRPr="0095012E">
        <w:rPr>
          <w:rStyle w:val="text"/>
          <w:sz w:val="44"/>
          <w:szCs w:val="44"/>
          <w:vertAlign w:val="superscript"/>
        </w:rPr>
        <w:t>11 </w:t>
      </w:r>
      <w:r w:rsidRPr="0095012E">
        <w:rPr>
          <w:rStyle w:val="text"/>
          <w:sz w:val="44"/>
          <w:szCs w:val="44"/>
        </w:rPr>
        <w:t xml:space="preserve">Where there is neither Greek nor Jew, circumcision nor </w:t>
      </w:r>
      <w:proofErr w:type="spellStart"/>
      <w:r w:rsidRPr="0095012E">
        <w:rPr>
          <w:rStyle w:val="text"/>
          <w:sz w:val="44"/>
          <w:szCs w:val="44"/>
        </w:rPr>
        <w:t>uncircumcision</w:t>
      </w:r>
      <w:proofErr w:type="spellEnd"/>
      <w:r w:rsidRPr="0095012E">
        <w:rPr>
          <w:rStyle w:val="text"/>
          <w:sz w:val="44"/>
          <w:szCs w:val="44"/>
        </w:rPr>
        <w:t>, Barbarian, Scythian, bond nor free: but Christ is all, and in all.</w:t>
      </w:r>
    </w:p>
    <w:p w:rsidR="00E2014E" w:rsidRPr="00E2014E" w:rsidRDefault="00E2014E" w:rsidP="00E2014E">
      <w:pPr>
        <w:pStyle w:val="NormalWeb"/>
        <w:rPr>
          <w:rStyle w:val="passage-display-bcv"/>
          <w:sz w:val="44"/>
          <w:szCs w:val="44"/>
        </w:rPr>
      </w:pPr>
    </w:p>
    <w:p w:rsidR="00E2014E" w:rsidRDefault="00E2014E" w:rsidP="0095012E">
      <w:pPr>
        <w:pStyle w:val="Heading1"/>
        <w:rPr>
          <w:rStyle w:val="passage-display-bcv"/>
        </w:rPr>
      </w:pPr>
    </w:p>
    <w:p w:rsidR="0095012E" w:rsidRDefault="0095012E" w:rsidP="0095012E">
      <w:pPr>
        <w:pStyle w:val="Heading1"/>
      </w:pPr>
      <w:r>
        <w:rPr>
          <w:rStyle w:val="passage-display-bcv"/>
        </w:rPr>
        <w:t>Psalm 22:1</w:t>
      </w:r>
      <w:r>
        <w:t xml:space="preserve"> </w:t>
      </w:r>
    </w:p>
    <w:p w:rsidR="0095012E" w:rsidRPr="00E2014E" w:rsidRDefault="0095012E" w:rsidP="0095012E">
      <w:pPr>
        <w:pStyle w:val="chapter-2"/>
        <w:rPr>
          <w:sz w:val="40"/>
          <w:szCs w:val="40"/>
        </w:rPr>
      </w:pPr>
      <w:r w:rsidRPr="00E2014E">
        <w:rPr>
          <w:rStyle w:val="chapternum"/>
          <w:sz w:val="40"/>
          <w:szCs w:val="40"/>
        </w:rPr>
        <w:t>22 </w:t>
      </w:r>
      <w:r w:rsidRPr="00E2014E">
        <w:rPr>
          <w:rStyle w:val="text"/>
          <w:sz w:val="40"/>
          <w:szCs w:val="40"/>
        </w:rPr>
        <w:t xml:space="preserve">My God, my God, why hast thou forsaken me? </w:t>
      </w:r>
      <w:proofErr w:type="gramStart"/>
      <w:r w:rsidRPr="00E2014E">
        <w:rPr>
          <w:rStyle w:val="text"/>
          <w:sz w:val="40"/>
          <w:szCs w:val="40"/>
        </w:rPr>
        <w:t>why</w:t>
      </w:r>
      <w:proofErr w:type="gramEnd"/>
      <w:r w:rsidRPr="00E2014E">
        <w:rPr>
          <w:rStyle w:val="text"/>
          <w:sz w:val="40"/>
          <w:szCs w:val="40"/>
        </w:rPr>
        <w:t xml:space="preserve"> art thou so far from helping me, and from the words of my roaring?</w:t>
      </w:r>
    </w:p>
    <w:p w:rsidR="00B3307E" w:rsidRDefault="00B3307E" w:rsidP="008B2611">
      <w:pPr>
        <w:rPr>
          <w:sz w:val="40"/>
          <w:szCs w:val="40"/>
        </w:rPr>
      </w:pPr>
    </w:p>
    <w:p w:rsidR="00E2014E" w:rsidRDefault="00E2014E" w:rsidP="00EC3B61">
      <w:pPr>
        <w:pStyle w:val="Heading1"/>
        <w:rPr>
          <w:rStyle w:val="passage-display-bcv"/>
        </w:rPr>
      </w:pPr>
    </w:p>
    <w:p w:rsidR="00E2014E" w:rsidRDefault="00E2014E" w:rsidP="00EC3B61">
      <w:pPr>
        <w:pStyle w:val="Heading1"/>
        <w:rPr>
          <w:rStyle w:val="passage-display-bcv"/>
        </w:rPr>
      </w:pPr>
    </w:p>
    <w:p w:rsidR="00EC3B61" w:rsidRDefault="00EC3B61" w:rsidP="00EC3B61">
      <w:pPr>
        <w:pStyle w:val="Heading1"/>
      </w:pPr>
      <w:r>
        <w:rPr>
          <w:rStyle w:val="passage-display-bcv"/>
        </w:rPr>
        <w:t>Isaiah 46:10</w:t>
      </w:r>
      <w:r>
        <w:t xml:space="preserve"> </w:t>
      </w:r>
    </w:p>
    <w:p w:rsidR="00EC3B61" w:rsidRDefault="00EC3B61" w:rsidP="00EC3B61">
      <w:pPr>
        <w:pStyle w:val="NormalWeb"/>
      </w:pPr>
      <w:r w:rsidRPr="00E2014E">
        <w:rPr>
          <w:rStyle w:val="text"/>
          <w:sz w:val="44"/>
          <w:szCs w:val="44"/>
          <w:vertAlign w:val="superscript"/>
        </w:rPr>
        <w:t>10 </w:t>
      </w:r>
      <w:r w:rsidRPr="00E2014E">
        <w:rPr>
          <w:rStyle w:val="text"/>
          <w:sz w:val="44"/>
          <w:szCs w:val="44"/>
        </w:rPr>
        <w:t xml:space="preserve">Declaring the end from the beginning, and from ancient times the things that are not yet done, saying, </w:t>
      </w:r>
      <w:proofErr w:type="gramStart"/>
      <w:r w:rsidRPr="00E2014E">
        <w:rPr>
          <w:rStyle w:val="text"/>
          <w:sz w:val="44"/>
          <w:szCs w:val="44"/>
        </w:rPr>
        <w:t>My</w:t>
      </w:r>
      <w:proofErr w:type="gramEnd"/>
      <w:r w:rsidRPr="00E2014E">
        <w:rPr>
          <w:rStyle w:val="text"/>
          <w:sz w:val="44"/>
          <w:szCs w:val="44"/>
        </w:rPr>
        <w:t xml:space="preserve"> counsel shall stand, and I will do all my pleasure</w:t>
      </w:r>
      <w:r>
        <w:rPr>
          <w:rStyle w:val="text"/>
        </w:rPr>
        <w:t>:</w:t>
      </w:r>
    </w:p>
    <w:p w:rsidR="00E2014E" w:rsidRDefault="00E2014E" w:rsidP="0045456A">
      <w:pPr>
        <w:pStyle w:val="Heading1"/>
        <w:rPr>
          <w:rStyle w:val="passage-display-bcv"/>
        </w:rPr>
      </w:pPr>
    </w:p>
    <w:p w:rsidR="00E2014E" w:rsidRDefault="00E2014E" w:rsidP="0045456A">
      <w:pPr>
        <w:pStyle w:val="Heading1"/>
        <w:rPr>
          <w:rStyle w:val="passage-display-bcv"/>
        </w:rPr>
      </w:pPr>
    </w:p>
    <w:p w:rsidR="0045456A" w:rsidRDefault="0045456A" w:rsidP="0045456A">
      <w:pPr>
        <w:pStyle w:val="Heading1"/>
      </w:pPr>
      <w:r>
        <w:rPr>
          <w:rStyle w:val="passage-display-bcv"/>
        </w:rPr>
        <w:t>Psalm 1:1</w:t>
      </w:r>
      <w:r>
        <w:t xml:space="preserve"> </w:t>
      </w:r>
    </w:p>
    <w:p w:rsidR="0045456A" w:rsidRPr="00E2014E" w:rsidRDefault="0045456A" w:rsidP="0045456A">
      <w:pPr>
        <w:pStyle w:val="chapter-1"/>
        <w:rPr>
          <w:sz w:val="44"/>
          <w:szCs w:val="44"/>
        </w:rPr>
      </w:pPr>
      <w:r w:rsidRPr="00E2014E">
        <w:rPr>
          <w:rStyle w:val="chapternum"/>
          <w:sz w:val="44"/>
          <w:szCs w:val="44"/>
        </w:rPr>
        <w:t>1 </w:t>
      </w:r>
      <w:r w:rsidRPr="00E2014E">
        <w:rPr>
          <w:rStyle w:val="text"/>
          <w:sz w:val="44"/>
          <w:szCs w:val="44"/>
        </w:rPr>
        <w:t xml:space="preserve">Blessed is the man that </w:t>
      </w:r>
      <w:proofErr w:type="spellStart"/>
      <w:r w:rsidRPr="00E2014E">
        <w:rPr>
          <w:rStyle w:val="text"/>
          <w:sz w:val="44"/>
          <w:szCs w:val="44"/>
        </w:rPr>
        <w:t>walketh</w:t>
      </w:r>
      <w:proofErr w:type="spellEnd"/>
      <w:r w:rsidRPr="00E2014E">
        <w:rPr>
          <w:rStyle w:val="text"/>
          <w:sz w:val="44"/>
          <w:szCs w:val="44"/>
        </w:rPr>
        <w:t xml:space="preserve"> not in the counsel of the ungodly, nor </w:t>
      </w:r>
      <w:proofErr w:type="spellStart"/>
      <w:r w:rsidRPr="00E2014E">
        <w:rPr>
          <w:rStyle w:val="text"/>
          <w:sz w:val="44"/>
          <w:szCs w:val="44"/>
        </w:rPr>
        <w:t>standeth</w:t>
      </w:r>
      <w:proofErr w:type="spellEnd"/>
      <w:r w:rsidRPr="00E2014E">
        <w:rPr>
          <w:rStyle w:val="text"/>
          <w:sz w:val="44"/>
          <w:szCs w:val="44"/>
        </w:rPr>
        <w:t xml:space="preserve"> in the way of sinners, nor </w:t>
      </w:r>
      <w:proofErr w:type="spellStart"/>
      <w:r w:rsidRPr="00E2014E">
        <w:rPr>
          <w:rStyle w:val="text"/>
          <w:sz w:val="44"/>
          <w:szCs w:val="44"/>
        </w:rPr>
        <w:t>sitteth</w:t>
      </w:r>
      <w:proofErr w:type="spellEnd"/>
      <w:r w:rsidRPr="00E2014E">
        <w:rPr>
          <w:rStyle w:val="text"/>
          <w:sz w:val="44"/>
          <w:szCs w:val="44"/>
        </w:rPr>
        <w:t xml:space="preserve"> in the seat of the scornful.</w:t>
      </w:r>
    </w:p>
    <w:p w:rsidR="00E2014E" w:rsidRDefault="00E2014E" w:rsidP="0045456A">
      <w:pPr>
        <w:pStyle w:val="Heading1"/>
        <w:rPr>
          <w:rStyle w:val="passage-display-bcv"/>
        </w:rPr>
      </w:pPr>
    </w:p>
    <w:p w:rsidR="00E2014E" w:rsidRDefault="00E2014E" w:rsidP="0045456A">
      <w:pPr>
        <w:pStyle w:val="Heading1"/>
        <w:rPr>
          <w:rStyle w:val="passage-display-bcv"/>
        </w:rPr>
      </w:pPr>
    </w:p>
    <w:p w:rsidR="00E2014E" w:rsidRDefault="00E2014E" w:rsidP="0045456A">
      <w:pPr>
        <w:pStyle w:val="Heading1"/>
        <w:rPr>
          <w:rStyle w:val="passage-display-bcv"/>
        </w:rPr>
      </w:pPr>
    </w:p>
    <w:p w:rsidR="0045456A" w:rsidRDefault="0045456A" w:rsidP="0045456A">
      <w:pPr>
        <w:pStyle w:val="Heading1"/>
      </w:pPr>
      <w:r>
        <w:rPr>
          <w:rStyle w:val="passage-display-bcv"/>
        </w:rPr>
        <w:t>Song of Solomon 2:14</w:t>
      </w:r>
      <w:r>
        <w:t xml:space="preserve"> </w:t>
      </w:r>
    </w:p>
    <w:p w:rsidR="0045456A" w:rsidRDefault="0045456A" w:rsidP="0045456A">
      <w:pPr>
        <w:pStyle w:val="NormalWeb"/>
        <w:rPr>
          <w:rStyle w:val="text"/>
          <w:sz w:val="44"/>
          <w:szCs w:val="44"/>
        </w:rPr>
      </w:pPr>
      <w:r w:rsidRPr="00E2014E">
        <w:rPr>
          <w:rStyle w:val="text"/>
          <w:sz w:val="44"/>
          <w:szCs w:val="44"/>
          <w:vertAlign w:val="superscript"/>
        </w:rPr>
        <w:t>14 </w:t>
      </w:r>
      <w:r w:rsidRPr="00E2014E">
        <w:rPr>
          <w:rStyle w:val="text"/>
          <w:sz w:val="44"/>
          <w:szCs w:val="44"/>
        </w:rPr>
        <w:t>O my dove, that art in the clefts of the rock, in the secret places of the stairs, let me see thy countenance, let me hear thy voice; for sweet is thy voice, and thy countenance is comely.</w:t>
      </w:r>
    </w:p>
    <w:p w:rsidR="00E2014E" w:rsidRPr="00E2014E" w:rsidRDefault="00E2014E" w:rsidP="0045456A">
      <w:pPr>
        <w:pStyle w:val="NormalWeb"/>
        <w:rPr>
          <w:sz w:val="44"/>
          <w:szCs w:val="44"/>
        </w:rPr>
      </w:pPr>
    </w:p>
    <w:p w:rsidR="00E2014E" w:rsidRDefault="00E2014E" w:rsidP="00E04408">
      <w:pPr>
        <w:pStyle w:val="Heading1"/>
        <w:rPr>
          <w:rStyle w:val="passage-display-bcv"/>
        </w:rPr>
      </w:pPr>
    </w:p>
    <w:p w:rsidR="00E2014E" w:rsidRDefault="00E2014E" w:rsidP="00E04408">
      <w:pPr>
        <w:pStyle w:val="Heading1"/>
        <w:rPr>
          <w:rStyle w:val="passage-display-bcv"/>
        </w:rPr>
      </w:pPr>
    </w:p>
    <w:p w:rsidR="00E04408" w:rsidRDefault="00E04408" w:rsidP="00E04408">
      <w:pPr>
        <w:pStyle w:val="Heading1"/>
      </w:pPr>
      <w:r>
        <w:rPr>
          <w:rStyle w:val="passage-display-bcv"/>
        </w:rPr>
        <w:t>Song of Solomon 3:2</w:t>
      </w:r>
      <w:r>
        <w:t xml:space="preserve"> </w:t>
      </w:r>
    </w:p>
    <w:p w:rsidR="00E04408" w:rsidRDefault="00E04408" w:rsidP="00E04408">
      <w:pPr>
        <w:pStyle w:val="NormalWeb"/>
        <w:rPr>
          <w:rStyle w:val="text"/>
          <w:sz w:val="44"/>
          <w:szCs w:val="44"/>
        </w:rPr>
      </w:pPr>
      <w:r w:rsidRPr="00E2014E">
        <w:rPr>
          <w:rStyle w:val="text"/>
          <w:sz w:val="44"/>
          <w:szCs w:val="44"/>
          <w:vertAlign w:val="superscript"/>
        </w:rPr>
        <w:t>2 </w:t>
      </w:r>
      <w:r w:rsidRPr="00E2014E">
        <w:rPr>
          <w:rStyle w:val="text"/>
          <w:sz w:val="44"/>
          <w:szCs w:val="44"/>
        </w:rPr>
        <w:t xml:space="preserve">I will rise now, and go about the city in the streets, and in the broad ways I will seek him whom my soul </w:t>
      </w:r>
      <w:proofErr w:type="spellStart"/>
      <w:r w:rsidRPr="00E2014E">
        <w:rPr>
          <w:rStyle w:val="text"/>
          <w:sz w:val="44"/>
          <w:szCs w:val="44"/>
        </w:rPr>
        <w:t>loveth</w:t>
      </w:r>
      <w:proofErr w:type="spellEnd"/>
      <w:r w:rsidRPr="00E2014E">
        <w:rPr>
          <w:rStyle w:val="text"/>
          <w:sz w:val="44"/>
          <w:szCs w:val="44"/>
        </w:rPr>
        <w:t>: I sought him, but I found him not.</w:t>
      </w:r>
    </w:p>
    <w:p w:rsidR="00E2014E" w:rsidRDefault="00E2014E" w:rsidP="00E04408">
      <w:pPr>
        <w:pStyle w:val="NormalWeb"/>
        <w:rPr>
          <w:rStyle w:val="text"/>
          <w:sz w:val="44"/>
          <w:szCs w:val="44"/>
        </w:rPr>
      </w:pPr>
    </w:p>
    <w:p w:rsidR="00E2014E" w:rsidRDefault="00E2014E" w:rsidP="00E04408">
      <w:pPr>
        <w:pStyle w:val="NormalWeb"/>
        <w:rPr>
          <w:rStyle w:val="text"/>
          <w:sz w:val="44"/>
          <w:szCs w:val="44"/>
        </w:rPr>
      </w:pPr>
    </w:p>
    <w:p w:rsidR="00E2014E" w:rsidRDefault="00E2014E" w:rsidP="00E04408">
      <w:pPr>
        <w:pStyle w:val="NormalWeb"/>
        <w:rPr>
          <w:rStyle w:val="text"/>
          <w:sz w:val="44"/>
          <w:szCs w:val="44"/>
        </w:rPr>
      </w:pPr>
    </w:p>
    <w:p w:rsidR="00E2014E" w:rsidRPr="00E2014E" w:rsidRDefault="00E2014E" w:rsidP="00E04408">
      <w:pPr>
        <w:pStyle w:val="NormalWeb"/>
        <w:rPr>
          <w:sz w:val="44"/>
          <w:szCs w:val="44"/>
        </w:rPr>
      </w:pPr>
    </w:p>
    <w:p w:rsidR="00E04408" w:rsidRDefault="00E04408" w:rsidP="00E04408">
      <w:pPr>
        <w:pStyle w:val="Heading1"/>
      </w:pPr>
      <w:r>
        <w:rPr>
          <w:rStyle w:val="passage-display-bcv"/>
        </w:rPr>
        <w:t>Ecclesiastes 3:15</w:t>
      </w:r>
      <w:r>
        <w:t xml:space="preserve"> </w:t>
      </w:r>
    </w:p>
    <w:p w:rsidR="00E04408" w:rsidRPr="00E2014E" w:rsidRDefault="00E04408" w:rsidP="00E04408">
      <w:pPr>
        <w:pStyle w:val="NormalWeb"/>
        <w:rPr>
          <w:sz w:val="44"/>
          <w:szCs w:val="44"/>
        </w:rPr>
      </w:pPr>
      <w:r w:rsidRPr="00E2014E">
        <w:rPr>
          <w:rStyle w:val="text"/>
          <w:sz w:val="44"/>
          <w:szCs w:val="44"/>
          <w:vertAlign w:val="superscript"/>
        </w:rPr>
        <w:t>15 </w:t>
      </w:r>
      <w:r w:rsidRPr="00E2014E">
        <w:rPr>
          <w:rStyle w:val="text"/>
          <w:sz w:val="44"/>
          <w:szCs w:val="44"/>
        </w:rPr>
        <w:t xml:space="preserve">That which hath been is now; and that which is to be hath already </w:t>
      </w:r>
      <w:proofErr w:type="gramStart"/>
      <w:r w:rsidRPr="00E2014E">
        <w:rPr>
          <w:rStyle w:val="text"/>
          <w:sz w:val="44"/>
          <w:szCs w:val="44"/>
        </w:rPr>
        <w:t>been</w:t>
      </w:r>
      <w:proofErr w:type="gramEnd"/>
      <w:r w:rsidRPr="00E2014E">
        <w:rPr>
          <w:rStyle w:val="text"/>
          <w:sz w:val="44"/>
          <w:szCs w:val="44"/>
        </w:rPr>
        <w:t xml:space="preserve">; and God </w:t>
      </w:r>
      <w:proofErr w:type="spellStart"/>
      <w:r w:rsidRPr="00E2014E">
        <w:rPr>
          <w:rStyle w:val="text"/>
          <w:sz w:val="44"/>
          <w:szCs w:val="44"/>
        </w:rPr>
        <w:t>requireth</w:t>
      </w:r>
      <w:proofErr w:type="spellEnd"/>
      <w:r w:rsidRPr="00E2014E">
        <w:rPr>
          <w:rStyle w:val="text"/>
          <w:sz w:val="44"/>
          <w:szCs w:val="44"/>
        </w:rPr>
        <w:t xml:space="preserve"> that which is past.</w:t>
      </w:r>
    </w:p>
    <w:p w:rsidR="00B3307E" w:rsidRDefault="00B3307E" w:rsidP="008B2611">
      <w:pPr>
        <w:rPr>
          <w:sz w:val="40"/>
          <w:szCs w:val="40"/>
        </w:rPr>
      </w:pPr>
    </w:p>
    <w:p w:rsidR="00E2014E" w:rsidRDefault="00E2014E" w:rsidP="00E2014E">
      <w:pPr>
        <w:pStyle w:val="Heading1"/>
        <w:rPr>
          <w:rStyle w:val="passage-display-bcv"/>
        </w:rPr>
      </w:pPr>
    </w:p>
    <w:p w:rsidR="00E2014E" w:rsidRDefault="00E2014E" w:rsidP="00E2014E">
      <w:pPr>
        <w:pStyle w:val="Heading1"/>
        <w:rPr>
          <w:rStyle w:val="passage-display-bcv"/>
        </w:rPr>
      </w:pPr>
    </w:p>
    <w:p w:rsidR="00E2014E" w:rsidRDefault="00E2014E" w:rsidP="00E2014E">
      <w:pPr>
        <w:pStyle w:val="Heading1"/>
        <w:rPr>
          <w:rStyle w:val="passage-display-bcv"/>
        </w:rPr>
      </w:pPr>
    </w:p>
    <w:p w:rsidR="00E2014E" w:rsidRDefault="00E2014E" w:rsidP="00E2014E">
      <w:pPr>
        <w:pStyle w:val="Heading1"/>
        <w:rPr>
          <w:rStyle w:val="passage-display-bcv"/>
        </w:rPr>
      </w:pPr>
    </w:p>
    <w:p w:rsidR="00E2014E" w:rsidRDefault="00E2014E" w:rsidP="00E2014E">
      <w:pPr>
        <w:pStyle w:val="Heading1"/>
        <w:rPr>
          <w:rStyle w:val="passage-display-bcv"/>
        </w:rPr>
      </w:pPr>
    </w:p>
    <w:p w:rsidR="00E2014E" w:rsidRDefault="00E2014E" w:rsidP="00E2014E">
      <w:pPr>
        <w:pStyle w:val="Heading1"/>
        <w:rPr>
          <w:rStyle w:val="passage-display-bcv"/>
        </w:rPr>
      </w:pPr>
    </w:p>
    <w:p w:rsidR="00B3307E" w:rsidRPr="00E2014E" w:rsidRDefault="00E2014E" w:rsidP="00E2014E">
      <w:pPr>
        <w:pStyle w:val="Heading1"/>
      </w:pPr>
      <w:r>
        <w:rPr>
          <w:rStyle w:val="passage-display-bcv"/>
        </w:rPr>
        <w:t>Isaiah 55</w:t>
      </w:r>
      <w:r>
        <w:t>: 8-11</w:t>
      </w:r>
    </w:p>
    <w:p w:rsidR="008B2611" w:rsidRPr="00E2014E" w:rsidRDefault="008B2611" w:rsidP="008B2611">
      <w:pPr>
        <w:rPr>
          <w:sz w:val="44"/>
          <w:szCs w:val="44"/>
        </w:rPr>
      </w:pPr>
      <w:r w:rsidRPr="00E2014E">
        <w:rPr>
          <w:sz w:val="44"/>
          <w:szCs w:val="44"/>
        </w:rPr>
        <w:t xml:space="preserve">For my thoughts are not your thoughts, neither are your ways my ways, </w:t>
      </w:r>
      <w:proofErr w:type="spellStart"/>
      <w:r w:rsidRPr="00E2014E">
        <w:rPr>
          <w:sz w:val="44"/>
          <w:szCs w:val="44"/>
        </w:rPr>
        <w:t>saith</w:t>
      </w:r>
      <w:proofErr w:type="spellEnd"/>
      <w:r w:rsidRPr="00E2014E">
        <w:rPr>
          <w:sz w:val="44"/>
          <w:szCs w:val="44"/>
        </w:rPr>
        <w:t xml:space="preserve"> the Lord.</w:t>
      </w:r>
    </w:p>
    <w:p w:rsidR="008B2611" w:rsidRPr="00E2014E" w:rsidRDefault="008B2611" w:rsidP="008B2611">
      <w:pPr>
        <w:rPr>
          <w:sz w:val="44"/>
          <w:szCs w:val="44"/>
        </w:rPr>
      </w:pPr>
      <w:r w:rsidRPr="00E2014E">
        <w:rPr>
          <w:sz w:val="44"/>
          <w:szCs w:val="44"/>
          <w:vertAlign w:val="superscript"/>
        </w:rPr>
        <w:t>9 </w:t>
      </w:r>
      <w:r w:rsidRPr="00E2014E">
        <w:rPr>
          <w:sz w:val="44"/>
          <w:szCs w:val="44"/>
        </w:rPr>
        <w:t>For as the heavens are higher than the earth, so are my ways higher than your ways, and my thoughts than your thoughts.</w:t>
      </w:r>
    </w:p>
    <w:p w:rsidR="008B2611" w:rsidRPr="00E2014E" w:rsidRDefault="008B2611" w:rsidP="008B2611">
      <w:pPr>
        <w:rPr>
          <w:sz w:val="44"/>
          <w:szCs w:val="44"/>
        </w:rPr>
      </w:pPr>
      <w:r w:rsidRPr="00E2014E">
        <w:rPr>
          <w:sz w:val="44"/>
          <w:szCs w:val="44"/>
          <w:vertAlign w:val="superscript"/>
        </w:rPr>
        <w:t>10 </w:t>
      </w:r>
      <w:r w:rsidRPr="00E2014E">
        <w:rPr>
          <w:sz w:val="44"/>
          <w:szCs w:val="44"/>
        </w:rPr>
        <w:t xml:space="preserve">For as the rain cometh down, and the snow from heaven, and </w:t>
      </w:r>
      <w:proofErr w:type="spellStart"/>
      <w:r w:rsidRPr="00E2014E">
        <w:rPr>
          <w:sz w:val="44"/>
          <w:szCs w:val="44"/>
        </w:rPr>
        <w:t>returneth</w:t>
      </w:r>
      <w:proofErr w:type="spellEnd"/>
      <w:r w:rsidRPr="00E2014E">
        <w:rPr>
          <w:sz w:val="44"/>
          <w:szCs w:val="44"/>
        </w:rPr>
        <w:t xml:space="preserve"> not thither, but </w:t>
      </w:r>
      <w:proofErr w:type="spellStart"/>
      <w:r w:rsidRPr="00E2014E">
        <w:rPr>
          <w:sz w:val="44"/>
          <w:szCs w:val="44"/>
        </w:rPr>
        <w:t>watereth</w:t>
      </w:r>
      <w:proofErr w:type="spellEnd"/>
      <w:r w:rsidRPr="00E2014E">
        <w:rPr>
          <w:sz w:val="44"/>
          <w:szCs w:val="44"/>
        </w:rPr>
        <w:t xml:space="preserve"> the earth, and </w:t>
      </w:r>
      <w:proofErr w:type="spellStart"/>
      <w:r w:rsidRPr="00E2014E">
        <w:rPr>
          <w:sz w:val="44"/>
          <w:szCs w:val="44"/>
        </w:rPr>
        <w:t>maketh</w:t>
      </w:r>
      <w:proofErr w:type="spellEnd"/>
      <w:r w:rsidRPr="00E2014E">
        <w:rPr>
          <w:sz w:val="44"/>
          <w:szCs w:val="44"/>
        </w:rPr>
        <w:t xml:space="preserve"> it bring forth and bud, that it may give seed to the </w:t>
      </w:r>
      <w:proofErr w:type="spellStart"/>
      <w:r w:rsidRPr="00E2014E">
        <w:rPr>
          <w:sz w:val="44"/>
          <w:szCs w:val="44"/>
        </w:rPr>
        <w:t>sower</w:t>
      </w:r>
      <w:proofErr w:type="spellEnd"/>
      <w:r w:rsidRPr="00E2014E">
        <w:rPr>
          <w:sz w:val="44"/>
          <w:szCs w:val="44"/>
        </w:rPr>
        <w:t>, and bread to the eater:</w:t>
      </w:r>
    </w:p>
    <w:p w:rsidR="008B2611" w:rsidRPr="00E2014E" w:rsidRDefault="008B2611" w:rsidP="008B2611">
      <w:pPr>
        <w:rPr>
          <w:sz w:val="44"/>
          <w:szCs w:val="44"/>
        </w:rPr>
      </w:pPr>
      <w:r w:rsidRPr="00E2014E">
        <w:rPr>
          <w:sz w:val="44"/>
          <w:szCs w:val="44"/>
          <w:vertAlign w:val="superscript"/>
        </w:rPr>
        <w:t>11 </w:t>
      </w:r>
      <w:r w:rsidRPr="00E2014E">
        <w:rPr>
          <w:sz w:val="44"/>
          <w:szCs w:val="44"/>
        </w:rPr>
        <w:t xml:space="preserve">So shall my word be that </w:t>
      </w:r>
      <w:proofErr w:type="spellStart"/>
      <w:r w:rsidRPr="00E2014E">
        <w:rPr>
          <w:sz w:val="44"/>
          <w:szCs w:val="44"/>
        </w:rPr>
        <w:t>goeth</w:t>
      </w:r>
      <w:proofErr w:type="spellEnd"/>
      <w:r w:rsidRPr="00E2014E">
        <w:rPr>
          <w:sz w:val="44"/>
          <w:szCs w:val="44"/>
        </w:rPr>
        <w:t xml:space="preserve"> forth out of my mouth: it shall not return unto me void, but it shall accomplish that which I please, and it shall prosper in the thing whereto I sent it.</w:t>
      </w:r>
    </w:p>
    <w:p w:rsidR="00C01919" w:rsidRDefault="00C01919"/>
    <w:sectPr w:rsidR="00C01919" w:rsidSect="008B26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B2611"/>
    <w:rsid w:val="0045456A"/>
    <w:rsid w:val="004D217D"/>
    <w:rsid w:val="00552E12"/>
    <w:rsid w:val="008B2611"/>
    <w:rsid w:val="0095012E"/>
    <w:rsid w:val="00967A15"/>
    <w:rsid w:val="00A728D3"/>
    <w:rsid w:val="00B3307E"/>
    <w:rsid w:val="00C01919"/>
    <w:rsid w:val="00C25C7C"/>
    <w:rsid w:val="00E04408"/>
    <w:rsid w:val="00E2014E"/>
    <w:rsid w:val="00EC3B61"/>
    <w:rsid w:val="00F6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9"/>
  </w:style>
  <w:style w:type="paragraph" w:styleId="Heading1">
    <w:name w:val="heading 1"/>
    <w:basedOn w:val="Normal"/>
    <w:link w:val="Heading1Char"/>
    <w:uiPriority w:val="9"/>
    <w:qFormat/>
    <w:rsid w:val="008B2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2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B2611"/>
  </w:style>
  <w:style w:type="character" w:customStyle="1" w:styleId="passage-display-version">
    <w:name w:val="passage-display-version"/>
    <w:basedOn w:val="DefaultParagraphFont"/>
    <w:rsid w:val="008B2611"/>
  </w:style>
  <w:style w:type="character" w:customStyle="1" w:styleId="text">
    <w:name w:val="text"/>
    <w:basedOn w:val="DefaultParagraphFont"/>
    <w:rsid w:val="008B2611"/>
  </w:style>
  <w:style w:type="paragraph" w:customStyle="1" w:styleId="chapter-2">
    <w:name w:val="chapter-2"/>
    <w:basedOn w:val="Normal"/>
    <w:rsid w:val="0095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5012E"/>
  </w:style>
  <w:style w:type="paragraph" w:customStyle="1" w:styleId="chapter-1">
    <w:name w:val="chapter-1"/>
    <w:basedOn w:val="Normal"/>
    <w:rsid w:val="0045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2019-11-14T13:57:00Z</dcterms:created>
  <dcterms:modified xsi:type="dcterms:W3CDTF">2019-11-14T21:42:00Z</dcterms:modified>
</cp:coreProperties>
</file>