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40" w:rsidRPr="007E1E8F" w:rsidRDefault="00902340" w:rsidP="00902340">
      <w:pPr>
        <w:spacing w:line="1035" w:lineRule="atLeast"/>
        <w:jc w:val="center"/>
      </w:pPr>
      <w:r>
        <w:rPr>
          <w:rFonts w:ascii="Georgia" w:eastAsia="Times New Roman" w:hAnsi="Georgia" w:cs="Arial"/>
          <w:i/>
          <w:iCs/>
          <w:color w:val="13068C"/>
          <w:sz w:val="39"/>
          <w:szCs w:val="39"/>
        </w:rPr>
        <w:t>Think Trust, Not Trouble</w:t>
      </w:r>
    </w:p>
    <w:p w:rsidR="00393F95" w:rsidRDefault="00902340" w:rsidP="00393F95">
      <w:pPr>
        <w:spacing w:line="192" w:lineRule="auto"/>
        <w:jc w:val="center"/>
        <w:rPr>
          <w:rFonts w:ascii="Arial" w:eastAsia="Times New Roman" w:hAnsi="Arial" w:cs="Arial"/>
          <w:b/>
          <w:szCs w:val="24"/>
        </w:rPr>
      </w:pPr>
      <w:r w:rsidRPr="00902340">
        <w:rPr>
          <w:rFonts w:ascii="Arial" w:eastAsia="Times New Roman" w:hAnsi="Arial" w:cs="Arial"/>
          <w:b/>
          <w:szCs w:val="24"/>
        </w:rPr>
        <w:t>Wherefore be ye not unwise, but understandin</w:t>
      </w:r>
      <w:r w:rsidR="00393F95">
        <w:rPr>
          <w:rFonts w:ascii="Arial" w:eastAsia="Times New Roman" w:hAnsi="Arial" w:cs="Arial"/>
          <w:b/>
          <w:szCs w:val="24"/>
        </w:rPr>
        <w:t xml:space="preserve">g what the will of the Lord is. </w:t>
      </w:r>
    </w:p>
    <w:p w:rsidR="00902340" w:rsidRPr="00902340" w:rsidRDefault="00902340" w:rsidP="00393F95">
      <w:pPr>
        <w:spacing w:line="192" w:lineRule="auto"/>
        <w:jc w:val="center"/>
        <w:rPr>
          <w:rFonts w:ascii="Arial" w:eastAsia="Times New Roman" w:hAnsi="Arial" w:cs="Arial"/>
          <w:b/>
          <w:szCs w:val="24"/>
        </w:rPr>
      </w:pPr>
      <w:r w:rsidRPr="00393F95">
        <w:rPr>
          <w:rFonts w:ascii="Arial" w:eastAsia="Times New Roman" w:hAnsi="Arial" w:cs="Arial"/>
          <w:b/>
          <w:color w:val="007600"/>
          <w:szCs w:val="24"/>
        </w:rPr>
        <w:t xml:space="preserve">Ephesians 5:17. </w:t>
      </w:r>
      <w:r w:rsidRPr="00393F95">
        <w:rPr>
          <w:rFonts w:ascii="Arial" w:eastAsia="Times New Roman" w:hAnsi="Arial" w:cs="Arial"/>
          <w:b/>
          <w:color w:val="A8007C"/>
          <w:szCs w:val="24"/>
        </w:rPr>
        <w:t>{UL 314.1}</w:t>
      </w:r>
    </w:p>
    <w:p w:rsidR="00902340" w:rsidRPr="00403619" w:rsidRDefault="00D14EEC" w:rsidP="00403619">
      <w:pPr>
        <w:rPr>
          <w:rFonts w:ascii="Arial" w:eastAsia="Times New Roman" w:hAnsi="Arial" w:cs="Arial"/>
          <w:sz w:val="24"/>
          <w:szCs w:val="24"/>
        </w:rPr>
      </w:pPr>
      <w:r>
        <w:rPr>
          <w:rFonts w:ascii="Arial" w:eastAsia="Times New Roman" w:hAnsi="Arial" w:cs="Arial"/>
          <w:b/>
          <w:sz w:val="24"/>
          <w:szCs w:val="24"/>
          <w:highlight w:val="green"/>
          <w:u w:val="single"/>
        </w:rPr>
        <w:tab/>
      </w:r>
      <w:r w:rsidR="00902340" w:rsidRPr="004B7754">
        <w:rPr>
          <w:rFonts w:ascii="Arial" w:eastAsia="Times New Roman" w:hAnsi="Arial" w:cs="Arial"/>
          <w:b/>
          <w:sz w:val="24"/>
          <w:szCs w:val="24"/>
          <w:highlight w:val="green"/>
          <w:u w:val="single"/>
        </w:rPr>
        <w:t>Trust yourself in the hands of God. Do cease complaining, even though you suppose that there is something to complain of. Satan says, “I will harass him until he shall make shipwreck of faith”; but you need not be overcome by his devices. God will uphold you if you will only let Him. At times you are inclined to make a complete surrender of yourself to God, and then you feel at rest; but you take yourself back again, you do not let Jesus carry your burdens.</w:t>
      </w:r>
      <w:r w:rsidR="00902340" w:rsidRPr="00403619">
        <w:rPr>
          <w:rFonts w:ascii="Arial" w:eastAsia="Times New Roman" w:hAnsi="Arial" w:cs="Arial"/>
          <w:sz w:val="24"/>
          <w:szCs w:val="24"/>
        </w:rPr>
        <w:t xml:space="preserve"> </w:t>
      </w:r>
      <w:r w:rsidR="00902340" w:rsidRPr="00393F95">
        <w:rPr>
          <w:rFonts w:ascii="Arial" w:eastAsia="Times New Roman" w:hAnsi="Arial" w:cs="Arial"/>
          <w:color w:val="A8007C"/>
          <w:sz w:val="24"/>
          <w:szCs w:val="24"/>
        </w:rPr>
        <w:t>{UL 314.2}</w:t>
      </w:r>
    </w:p>
    <w:p w:rsidR="00902340" w:rsidRPr="00403619" w:rsidRDefault="00D14EEC" w:rsidP="00403619">
      <w:pPr>
        <w:rPr>
          <w:rFonts w:ascii="Arial" w:eastAsia="Times New Roman" w:hAnsi="Arial" w:cs="Arial"/>
          <w:sz w:val="24"/>
          <w:szCs w:val="24"/>
        </w:rPr>
      </w:pPr>
      <w:r>
        <w:rPr>
          <w:rFonts w:ascii="Arial" w:eastAsia="Times New Roman" w:hAnsi="Arial" w:cs="Arial"/>
          <w:b/>
          <w:sz w:val="24"/>
          <w:szCs w:val="24"/>
        </w:rPr>
        <w:tab/>
      </w:r>
      <w:r w:rsidR="00902340" w:rsidRPr="004B7754">
        <w:rPr>
          <w:rFonts w:ascii="Arial" w:eastAsia="Times New Roman" w:hAnsi="Arial" w:cs="Arial"/>
          <w:b/>
          <w:sz w:val="24"/>
          <w:szCs w:val="24"/>
        </w:rPr>
        <w:t>You want the will of God to be done in you, but at the same time you shrink from the pain and self-sacrifice involved in having it done.</w:t>
      </w:r>
      <w:r w:rsidR="00902340" w:rsidRPr="00403619">
        <w:rPr>
          <w:rFonts w:ascii="Arial" w:eastAsia="Times New Roman" w:hAnsi="Arial" w:cs="Arial"/>
          <w:sz w:val="24"/>
          <w:szCs w:val="24"/>
        </w:rPr>
        <w:t xml:space="preserve"> In order that the will of God may be done in you, you must trust your heavenly Father as a child trusts its parent. </w:t>
      </w:r>
      <w:r w:rsidR="00902340" w:rsidRPr="004B7754">
        <w:rPr>
          <w:rFonts w:ascii="Arial" w:eastAsia="Times New Roman" w:hAnsi="Arial" w:cs="Arial"/>
          <w:b/>
          <w:sz w:val="24"/>
          <w:szCs w:val="24"/>
          <w:highlight w:val="green"/>
          <w:u w:val="single"/>
        </w:rPr>
        <w:t>But you have an anxious, troubled heart; you are actually afraid to trust yourself with God, afraid of the consequences that such a surrender may involve. Do not, I beseech you, mar your own Christian experience.</w:t>
      </w:r>
      <w:r w:rsidR="00902340" w:rsidRPr="004B7754">
        <w:rPr>
          <w:rFonts w:ascii="Arial" w:eastAsia="Times New Roman" w:hAnsi="Arial" w:cs="Arial"/>
          <w:b/>
          <w:sz w:val="24"/>
          <w:szCs w:val="24"/>
          <w:u w:val="single"/>
        </w:rPr>
        <w:t xml:space="preserve"> </w:t>
      </w:r>
      <w:r w:rsidR="00902340" w:rsidRPr="00393F95">
        <w:rPr>
          <w:rFonts w:ascii="Arial" w:eastAsia="Times New Roman" w:hAnsi="Arial" w:cs="Arial"/>
          <w:color w:val="A8007C"/>
          <w:sz w:val="24"/>
          <w:szCs w:val="24"/>
        </w:rPr>
        <w:t>{UL 314.3}</w:t>
      </w:r>
    </w:p>
    <w:p w:rsidR="00902340" w:rsidRPr="00403619" w:rsidRDefault="00D14EEC" w:rsidP="00403619">
      <w:pPr>
        <w:rPr>
          <w:rFonts w:ascii="Arial" w:eastAsia="Times New Roman" w:hAnsi="Arial" w:cs="Arial"/>
          <w:sz w:val="24"/>
          <w:szCs w:val="24"/>
        </w:rPr>
      </w:pPr>
      <w:r>
        <w:rPr>
          <w:rFonts w:ascii="Arial" w:eastAsia="Times New Roman" w:hAnsi="Arial" w:cs="Arial"/>
          <w:sz w:val="24"/>
          <w:szCs w:val="24"/>
        </w:rPr>
        <w:tab/>
      </w:r>
      <w:r w:rsidR="00902340" w:rsidRPr="00403619">
        <w:rPr>
          <w:rFonts w:ascii="Arial" w:eastAsia="Times New Roman" w:hAnsi="Arial" w:cs="Arial"/>
          <w:sz w:val="24"/>
          <w:szCs w:val="24"/>
        </w:rPr>
        <w:t xml:space="preserve">The Spirit speaks to you, </w:t>
      </w:r>
      <w:r w:rsidR="00902340" w:rsidRPr="004B7754">
        <w:rPr>
          <w:rFonts w:ascii="Arial" w:eastAsia="Times New Roman" w:hAnsi="Arial" w:cs="Arial"/>
          <w:b/>
          <w:sz w:val="24"/>
          <w:szCs w:val="24"/>
          <w:highlight w:val="green"/>
        </w:rPr>
        <w:t>“Be ye not unwise, but understanding what the will of the Lord is”</w:t>
      </w:r>
      <w:r w:rsidR="00902340" w:rsidRPr="00403619">
        <w:rPr>
          <w:rFonts w:ascii="Arial" w:eastAsia="Times New Roman" w:hAnsi="Arial" w:cs="Arial"/>
          <w:sz w:val="24"/>
          <w:szCs w:val="24"/>
        </w:rPr>
        <w:t xml:space="preserve"> (Ephesians 5:17). </w:t>
      </w:r>
      <w:r w:rsidR="00902340" w:rsidRPr="004B7754">
        <w:rPr>
          <w:rFonts w:ascii="Arial" w:eastAsia="Times New Roman" w:hAnsi="Arial" w:cs="Arial"/>
          <w:sz w:val="24"/>
          <w:szCs w:val="24"/>
          <w:u w:val="single"/>
        </w:rPr>
        <w:t>In words and attitude you reveal a weakness of character when you are under the impression that you are not treated well and with the confidence and deference you should have....</w:t>
      </w:r>
      <w:r w:rsidR="00902340" w:rsidRPr="00403619">
        <w:rPr>
          <w:rFonts w:ascii="Arial" w:eastAsia="Times New Roman" w:hAnsi="Arial" w:cs="Arial"/>
          <w:sz w:val="24"/>
          <w:szCs w:val="24"/>
        </w:rPr>
        <w:t xml:space="preserve"> </w:t>
      </w:r>
      <w:r w:rsidR="00902340" w:rsidRPr="00393F95">
        <w:rPr>
          <w:rFonts w:ascii="Arial" w:eastAsia="Times New Roman" w:hAnsi="Arial" w:cs="Arial"/>
          <w:color w:val="A8007C"/>
          <w:sz w:val="24"/>
          <w:szCs w:val="24"/>
        </w:rPr>
        <w:t>{UL 314.4}</w:t>
      </w:r>
    </w:p>
    <w:p w:rsidR="00902340" w:rsidRPr="00393F95" w:rsidRDefault="00D14EEC" w:rsidP="00403619">
      <w:pPr>
        <w:rPr>
          <w:rFonts w:ascii="Arial" w:eastAsia="Times New Roman" w:hAnsi="Arial" w:cs="Arial"/>
          <w:b/>
          <w:sz w:val="24"/>
          <w:szCs w:val="24"/>
          <w:highlight w:val="green"/>
          <w:u w:val="single"/>
        </w:rPr>
      </w:pPr>
      <w:r>
        <w:rPr>
          <w:rFonts w:ascii="Arial" w:eastAsia="Times New Roman" w:hAnsi="Arial" w:cs="Arial"/>
          <w:b/>
          <w:sz w:val="24"/>
          <w:szCs w:val="24"/>
          <w:highlight w:val="green"/>
          <w:u w:val="single"/>
        </w:rPr>
        <w:tab/>
      </w:r>
      <w:r w:rsidR="00902340" w:rsidRPr="00393F95">
        <w:rPr>
          <w:rFonts w:ascii="Arial" w:eastAsia="Times New Roman" w:hAnsi="Arial" w:cs="Arial"/>
          <w:b/>
          <w:sz w:val="24"/>
          <w:szCs w:val="24"/>
          <w:highlight w:val="green"/>
          <w:u w:val="single"/>
        </w:rPr>
        <w:t xml:space="preserve">You are to know that God has you under His special care; you are to trust in Him because you love Him, and He loves you. He will uphold all who put their trust in Him. God will make everything work for your sanctification if you will stop fretting and trust in Him. The words spoken to you by One who cannot make a mistake were: “Do not fall into the temptation to harass your own life and make yourself miserable by your own reflections, which are frequently the direct insinuations of Satan.” You keep fresh in your mind your own grievances, and go over and over the same things, cutting and bruising your own soul.... </w:t>
      </w:r>
      <w:r w:rsidR="00902340" w:rsidRPr="00393F95">
        <w:rPr>
          <w:rFonts w:ascii="Arial" w:eastAsia="Times New Roman" w:hAnsi="Arial" w:cs="Arial"/>
          <w:b/>
          <w:color w:val="A8007C"/>
          <w:sz w:val="24"/>
          <w:szCs w:val="24"/>
          <w:highlight w:val="green"/>
          <w:u w:val="single"/>
        </w:rPr>
        <w:t>{UL 314.5}</w:t>
      </w:r>
    </w:p>
    <w:p w:rsidR="00902340" w:rsidRPr="00393F95" w:rsidRDefault="00D14EEC" w:rsidP="00403619">
      <w:pPr>
        <w:rPr>
          <w:rFonts w:ascii="Arial" w:eastAsia="Times New Roman" w:hAnsi="Arial" w:cs="Arial"/>
          <w:b/>
          <w:sz w:val="24"/>
          <w:szCs w:val="24"/>
          <w:highlight w:val="green"/>
          <w:u w:val="single"/>
        </w:rPr>
      </w:pPr>
      <w:r>
        <w:rPr>
          <w:rFonts w:ascii="Arial" w:eastAsia="Times New Roman" w:hAnsi="Arial" w:cs="Arial"/>
          <w:b/>
          <w:sz w:val="24"/>
          <w:szCs w:val="24"/>
          <w:highlight w:val="green"/>
          <w:u w:val="single"/>
        </w:rPr>
        <w:tab/>
      </w:r>
      <w:r w:rsidR="00902340" w:rsidRPr="00393F95">
        <w:rPr>
          <w:rFonts w:ascii="Arial" w:eastAsia="Times New Roman" w:hAnsi="Arial" w:cs="Arial"/>
          <w:b/>
          <w:sz w:val="24"/>
          <w:szCs w:val="24"/>
          <w:highlight w:val="green"/>
          <w:u w:val="single"/>
        </w:rPr>
        <w:t xml:space="preserve">Do not bring the disagreeable things of the past into your present life. Testify that life with Christ is no failure.... Dismiss Satan, walk with Jesus, and be complete in Him. Never, never give Satan the satisfaction of taunting you or others that our faith is a deception, a delusion. </w:t>
      </w:r>
      <w:r w:rsidR="00902340" w:rsidRPr="00393F95">
        <w:rPr>
          <w:rFonts w:ascii="Arial" w:eastAsia="Times New Roman" w:hAnsi="Arial" w:cs="Arial"/>
          <w:b/>
          <w:color w:val="A8007C"/>
          <w:sz w:val="24"/>
          <w:szCs w:val="24"/>
          <w:highlight w:val="green"/>
          <w:u w:val="single"/>
        </w:rPr>
        <w:t>{UL 314.6}</w:t>
      </w:r>
    </w:p>
    <w:p w:rsidR="00902340" w:rsidRPr="00393F95" w:rsidRDefault="00D14EEC" w:rsidP="00403619">
      <w:pPr>
        <w:rPr>
          <w:rFonts w:ascii="Arial" w:eastAsia="Times New Roman" w:hAnsi="Arial" w:cs="Arial"/>
          <w:b/>
          <w:sz w:val="24"/>
          <w:szCs w:val="24"/>
          <w:u w:val="single"/>
        </w:rPr>
      </w:pPr>
      <w:r>
        <w:rPr>
          <w:rFonts w:ascii="Arial" w:eastAsia="Times New Roman" w:hAnsi="Arial" w:cs="Arial"/>
          <w:b/>
          <w:sz w:val="24"/>
          <w:szCs w:val="24"/>
          <w:highlight w:val="green"/>
          <w:u w:val="single"/>
        </w:rPr>
        <w:tab/>
      </w:r>
      <w:r w:rsidR="00902340" w:rsidRPr="00393F95">
        <w:rPr>
          <w:rFonts w:ascii="Arial" w:eastAsia="Times New Roman" w:hAnsi="Arial" w:cs="Arial"/>
          <w:b/>
          <w:sz w:val="24"/>
          <w:szCs w:val="24"/>
          <w:highlight w:val="green"/>
          <w:u w:val="single"/>
        </w:rPr>
        <w:t>There is a work to be done by the Holy Spirit in the heart; when this is accomplished, bitter tears will no longer flow forth, but the promise will be fulfilled, “The water that I shall give him shall be in him a well of water springing up into everlasting life” (John 4:14). You can stand only in God. When the heart is reconciled to God, the fact will be made manifest in your association with your brethren. It will be seen that Christ is abiding in the soul temple.—</w:t>
      </w:r>
      <w:r w:rsidR="00902340" w:rsidRPr="00393F95">
        <w:rPr>
          <w:rFonts w:ascii="Arial" w:eastAsia="Times New Roman" w:hAnsi="Arial" w:cs="Arial"/>
          <w:b/>
          <w:color w:val="0000DA"/>
          <w:sz w:val="24"/>
          <w:szCs w:val="24"/>
          <w:highlight w:val="green"/>
          <w:u w:val="single"/>
        </w:rPr>
        <w:t>Letter 10, October 27, 1894</w:t>
      </w:r>
      <w:r w:rsidR="00902340" w:rsidRPr="00393F95">
        <w:rPr>
          <w:rFonts w:ascii="Arial" w:eastAsia="Times New Roman" w:hAnsi="Arial" w:cs="Arial"/>
          <w:b/>
          <w:sz w:val="24"/>
          <w:szCs w:val="24"/>
          <w:highlight w:val="green"/>
          <w:u w:val="single"/>
        </w:rPr>
        <w:t>, to an evangelist working in Australia.</w:t>
      </w:r>
      <w:r w:rsidR="00902340" w:rsidRPr="00393F95">
        <w:rPr>
          <w:rFonts w:ascii="Arial" w:eastAsia="Times New Roman" w:hAnsi="Arial" w:cs="Arial"/>
          <w:b/>
          <w:color w:val="A8007C"/>
          <w:sz w:val="24"/>
          <w:szCs w:val="24"/>
          <w:highlight w:val="green"/>
          <w:u w:val="single"/>
        </w:rPr>
        <w:t xml:space="preserve"> {UL 314.7}</w:t>
      </w:r>
    </w:p>
    <w:p w:rsidR="00D3238A" w:rsidRDefault="00D3238A" w:rsidP="00902340">
      <w:pPr>
        <w:jc w:val="center"/>
      </w:pPr>
    </w:p>
    <w:sectPr w:rsidR="00D3238A" w:rsidSect="00D14EEC">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6F2" w:rsidRDefault="00F256F2" w:rsidP="00403619">
      <w:pPr>
        <w:spacing w:after="0"/>
      </w:pPr>
      <w:r>
        <w:separator/>
      </w:r>
    </w:p>
  </w:endnote>
  <w:endnote w:type="continuationSeparator" w:id="1">
    <w:p w:rsidR="00F256F2" w:rsidRDefault="00F256F2" w:rsidP="004036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6F2" w:rsidRDefault="00F256F2" w:rsidP="00403619">
      <w:pPr>
        <w:spacing w:after="0"/>
      </w:pPr>
      <w:r>
        <w:separator/>
      </w:r>
    </w:p>
  </w:footnote>
  <w:footnote w:type="continuationSeparator" w:id="1">
    <w:p w:rsidR="00F256F2" w:rsidRDefault="00F256F2" w:rsidP="0040361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79" w:rsidRPr="000D0E10" w:rsidRDefault="00AE4179" w:rsidP="0040361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AE4179" w:rsidRDefault="00AE4179" w:rsidP="00403619">
    <w:pPr>
      <w:pStyle w:val="Header"/>
      <w:rPr>
        <w:rFonts w:ascii="Century" w:hAnsi="Century"/>
      </w:rPr>
    </w:pPr>
    <w:r w:rsidRPr="000D0E10">
      <w:rPr>
        <w:rFonts w:ascii="Century" w:hAnsi="Century"/>
      </w:rPr>
      <w:t>Written by Ellen G. White</w:t>
    </w:r>
  </w:p>
  <w:p w:rsidR="00AE4179" w:rsidRDefault="00AE4179" w:rsidP="00403619">
    <w:pPr>
      <w:pStyle w:val="Header"/>
    </w:pPr>
    <w:r>
      <w:rPr>
        <w:rFonts w:ascii="Century" w:hAnsi="Century"/>
      </w:rPr>
      <w:t>Friday, December 31, 2021</w:t>
    </w:r>
  </w:p>
  <w:p w:rsidR="00AE4179" w:rsidRDefault="00AE41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2340"/>
    <w:rsid w:val="00035744"/>
    <w:rsid w:val="000F442E"/>
    <w:rsid w:val="0026406A"/>
    <w:rsid w:val="00264584"/>
    <w:rsid w:val="002A3CF0"/>
    <w:rsid w:val="00393F95"/>
    <w:rsid w:val="00403619"/>
    <w:rsid w:val="004B7754"/>
    <w:rsid w:val="007611E7"/>
    <w:rsid w:val="00902340"/>
    <w:rsid w:val="00AE4179"/>
    <w:rsid w:val="00B657AE"/>
    <w:rsid w:val="00CF7E9B"/>
    <w:rsid w:val="00D14EEC"/>
    <w:rsid w:val="00D3238A"/>
    <w:rsid w:val="00F25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619"/>
    <w:pPr>
      <w:tabs>
        <w:tab w:val="center" w:pos="4680"/>
        <w:tab w:val="right" w:pos="9360"/>
      </w:tabs>
      <w:spacing w:after="0"/>
    </w:pPr>
  </w:style>
  <w:style w:type="character" w:customStyle="1" w:styleId="HeaderChar">
    <w:name w:val="Header Char"/>
    <w:basedOn w:val="DefaultParagraphFont"/>
    <w:link w:val="Header"/>
    <w:uiPriority w:val="99"/>
    <w:rsid w:val="00403619"/>
  </w:style>
  <w:style w:type="paragraph" w:styleId="Footer">
    <w:name w:val="footer"/>
    <w:basedOn w:val="Normal"/>
    <w:link w:val="FooterChar"/>
    <w:uiPriority w:val="99"/>
    <w:semiHidden/>
    <w:unhideWhenUsed/>
    <w:rsid w:val="00403619"/>
    <w:pPr>
      <w:tabs>
        <w:tab w:val="center" w:pos="4680"/>
        <w:tab w:val="right" w:pos="9360"/>
      </w:tabs>
      <w:spacing w:after="0"/>
    </w:pPr>
  </w:style>
  <w:style w:type="character" w:customStyle="1" w:styleId="FooterChar">
    <w:name w:val="Footer Char"/>
    <w:basedOn w:val="DefaultParagraphFont"/>
    <w:link w:val="Footer"/>
    <w:uiPriority w:val="99"/>
    <w:semiHidden/>
    <w:rsid w:val="00403619"/>
  </w:style>
  <w:style w:type="paragraph" w:styleId="BalloonText">
    <w:name w:val="Balloon Text"/>
    <w:basedOn w:val="Normal"/>
    <w:link w:val="BalloonTextChar"/>
    <w:uiPriority w:val="99"/>
    <w:semiHidden/>
    <w:unhideWhenUsed/>
    <w:rsid w:val="004036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907047">
      <w:bodyDiv w:val="1"/>
      <w:marLeft w:val="0"/>
      <w:marRight w:val="0"/>
      <w:marTop w:val="0"/>
      <w:marBottom w:val="0"/>
      <w:divBdr>
        <w:top w:val="none" w:sz="0" w:space="0" w:color="auto"/>
        <w:left w:val="none" w:sz="0" w:space="0" w:color="auto"/>
        <w:bottom w:val="none" w:sz="0" w:space="0" w:color="auto"/>
        <w:right w:val="none" w:sz="0" w:space="0" w:color="auto"/>
      </w:divBdr>
      <w:divsChild>
        <w:div w:id="2049597409">
          <w:marLeft w:val="0"/>
          <w:marRight w:val="0"/>
          <w:marTop w:val="0"/>
          <w:marBottom w:val="0"/>
          <w:divBdr>
            <w:top w:val="none" w:sz="0" w:space="0" w:color="auto"/>
            <w:left w:val="none" w:sz="0" w:space="0" w:color="auto"/>
            <w:bottom w:val="none" w:sz="0" w:space="0" w:color="auto"/>
            <w:right w:val="none" w:sz="0" w:space="0" w:color="auto"/>
          </w:divBdr>
          <w:divsChild>
            <w:div w:id="1222253219">
              <w:marLeft w:val="0"/>
              <w:marRight w:val="0"/>
              <w:marTop w:val="0"/>
              <w:marBottom w:val="0"/>
              <w:divBdr>
                <w:top w:val="none" w:sz="0" w:space="0" w:color="auto"/>
                <w:left w:val="none" w:sz="0" w:space="0" w:color="auto"/>
                <w:bottom w:val="none" w:sz="0" w:space="0" w:color="auto"/>
                <w:right w:val="none" w:sz="0" w:space="0" w:color="auto"/>
              </w:divBdr>
            </w:div>
          </w:divsChild>
        </w:div>
        <w:div w:id="2068989954">
          <w:marLeft w:val="0"/>
          <w:marRight w:val="0"/>
          <w:marTop w:val="0"/>
          <w:marBottom w:val="0"/>
          <w:divBdr>
            <w:top w:val="none" w:sz="0" w:space="0" w:color="auto"/>
            <w:left w:val="none" w:sz="0" w:space="0" w:color="auto"/>
            <w:bottom w:val="none" w:sz="0" w:space="0" w:color="auto"/>
            <w:right w:val="none" w:sz="0" w:space="0" w:color="auto"/>
          </w:divBdr>
          <w:divsChild>
            <w:div w:id="1734304695">
              <w:marLeft w:val="0"/>
              <w:marRight w:val="0"/>
              <w:marTop w:val="0"/>
              <w:marBottom w:val="0"/>
              <w:divBdr>
                <w:top w:val="none" w:sz="0" w:space="0" w:color="auto"/>
                <w:left w:val="none" w:sz="0" w:space="0" w:color="auto"/>
                <w:bottom w:val="none" w:sz="0" w:space="0" w:color="auto"/>
                <w:right w:val="none" w:sz="0" w:space="0" w:color="auto"/>
              </w:divBdr>
            </w:div>
          </w:divsChild>
        </w:div>
        <w:div w:id="1403217527">
          <w:marLeft w:val="0"/>
          <w:marRight w:val="0"/>
          <w:marTop w:val="0"/>
          <w:marBottom w:val="0"/>
          <w:divBdr>
            <w:top w:val="none" w:sz="0" w:space="0" w:color="auto"/>
            <w:left w:val="none" w:sz="0" w:space="0" w:color="auto"/>
            <w:bottom w:val="none" w:sz="0" w:space="0" w:color="auto"/>
            <w:right w:val="none" w:sz="0" w:space="0" w:color="auto"/>
          </w:divBdr>
          <w:divsChild>
            <w:div w:id="447429081">
              <w:marLeft w:val="0"/>
              <w:marRight w:val="0"/>
              <w:marTop w:val="0"/>
              <w:marBottom w:val="0"/>
              <w:divBdr>
                <w:top w:val="none" w:sz="0" w:space="0" w:color="auto"/>
                <w:left w:val="none" w:sz="0" w:space="0" w:color="auto"/>
                <w:bottom w:val="none" w:sz="0" w:space="0" w:color="auto"/>
                <w:right w:val="none" w:sz="0" w:space="0" w:color="auto"/>
              </w:divBdr>
            </w:div>
          </w:divsChild>
        </w:div>
        <w:div w:id="1209996517">
          <w:marLeft w:val="0"/>
          <w:marRight w:val="0"/>
          <w:marTop w:val="0"/>
          <w:marBottom w:val="0"/>
          <w:divBdr>
            <w:top w:val="none" w:sz="0" w:space="0" w:color="auto"/>
            <w:left w:val="none" w:sz="0" w:space="0" w:color="auto"/>
            <w:bottom w:val="none" w:sz="0" w:space="0" w:color="auto"/>
            <w:right w:val="none" w:sz="0" w:space="0" w:color="auto"/>
          </w:divBdr>
          <w:divsChild>
            <w:div w:id="274866120">
              <w:marLeft w:val="0"/>
              <w:marRight w:val="0"/>
              <w:marTop w:val="0"/>
              <w:marBottom w:val="0"/>
              <w:divBdr>
                <w:top w:val="none" w:sz="0" w:space="0" w:color="auto"/>
                <w:left w:val="none" w:sz="0" w:space="0" w:color="auto"/>
                <w:bottom w:val="none" w:sz="0" w:space="0" w:color="auto"/>
                <w:right w:val="none" w:sz="0" w:space="0" w:color="auto"/>
              </w:divBdr>
            </w:div>
          </w:divsChild>
        </w:div>
        <w:div w:id="1452821103">
          <w:marLeft w:val="0"/>
          <w:marRight w:val="0"/>
          <w:marTop w:val="0"/>
          <w:marBottom w:val="0"/>
          <w:divBdr>
            <w:top w:val="none" w:sz="0" w:space="0" w:color="auto"/>
            <w:left w:val="none" w:sz="0" w:space="0" w:color="auto"/>
            <w:bottom w:val="none" w:sz="0" w:space="0" w:color="auto"/>
            <w:right w:val="none" w:sz="0" w:space="0" w:color="auto"/>
          </w:divBdr>
          <w:divsChild>
            <w:div w:id="631449228">
              <w:marLeft w:val="0"/>
              <w:marRight w:val="0"/>
              <w:marTop w:val="0"/>
              <w:marBottom w:val="0"/>
              <w:divBdr>
                <w:top w:val="none" w:sz="0" w:space="0" w:color="auto"/>
                <w:left w:val="none" w:sz="0" w:space="0" w:color="auto"/>
                <w:bottom w:val="none" w:sz="0" w:space="0" w:color="auto"/>
                <w:right w:val="none" w:sz="0" w:space="0" w:color="auto"/>
              </w:divBdr>
            </w:div>
          </w:divsChild>
        </w:div>
        <w:div w:id="149299793">
          <w:marLeft w:val="0"/>
          <w:marRight w:val="0"/>
          <w:marTop w:val="0"/>
          <w:marBottom w:val="0"/>
          <w:divBdr>
            <w:top w:val="none" w:sz="0" w:space="0" w:color="auto"/>
            <w:left w:val="none" w:sz="0" w:space="0" w:color="auto"/>
            <w:bottom w:val="none" w:sz="0" w:space="0" w:color="auto"/>
            <w:right w:val="none" w:sz="0" w:space="0" w:color="auto"/>
          </w:divBdr>
          <w:divsChild>
            <w:div w:id="773403618">
              <w:marLeft w:val="0"/>
              <w:marRight w:val="0"/>
              <w:marTop w:val="0"/>
              <w:marBottom w:val="0"/>
              <w:divBdr>
                <w:top w:val="none" w:sz="0" w:space="0" w:color="auto"/>
                <w:left w:val="none" w:sz="0" w:space="0" w:color="auto"/>
                <w:bottom w:val="none" w:sz="0" w:space="0" w:color="auto"/>
                <w:right w:val="none" w:sz="0" w:space="0" w:color="auto"/>
              </w:divBdr>
            </w:div>
          </w:divsChild>
        </w:div>
        <w:div w:id="1179731153">
          <w:marLeft w:val="0"/>
          <w:marRight w:val="0"/>
          <w:marTop w:val="0"/>
          <w:marBottom w:val="0"/>
          <w:divBdr>
            <w:top w:val="none" w:sz="0" w:space="0" w:color="auto"/>
            <w:left w:val="none" w:sz="0" w:space="0" w:color="auto"/>
            <w:bottom w:val="none" w:sz="0" w:space="0" w:color="auto"/>
            <w:right w:val="none" w:sz="0" w:space="0" w:color="auto"/>
          </w:divBdr>
          <w:divsChild>
            <w:div w:id="135687187">
              <w:marLeft w:val="0"/>
              <w:marRight w:val="0"/>
              <w:marTop w:val="0"/>
              <w:marBottom w:val="0"/>
              <w:divBdr>
                <w:top w:val="none" w:sz="0" w:space="0" w:color="auto"/>
                <w:left w:val="none" w:sz="0" w:space="0" w:color="auto"/>
                <w:bottom w:val="none" w:sz="0" w:space="0" w:color="auto"/>
                <w:right w:val="none" w:sz="0" w:space="0" w:color="auto"/>
              </w:divBdr>
            </w:div>
          </w:divsChild>
        </w:div>
        <w:div w:id="2035691137">
          <w:marLeft w:val="0"/>
          <w:marRight w:val="0"/>
          <w:marTop w:val="0"/>
          <w:marBottom w:val="0"/>
          <w:divBdr>
            <w:top w:val="none" w:sz="0" w:space="0" w:color="auto"/>
            <w:left w:val="none" w:sz="0" w:space="0" w:color="auto"/>
            <w:bottom w:val="none" w:sz="0" w:space="0" w:color="auto"/>
            <w:right w:val="none" w:sz="0" w:space="0" w:color="auto"/>
          </w:divBdr>
          <w:divsChild>
            <w:div w:id="5178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6354">
      <w:bodyDiv w:val="1"/>
      <w:marLeft w:val="0"/>
      <w:marRight w:val="0"/>
      <w:marTop w:val="0"/>
      <w:marBottom w:val="0"/>
      <w:divBdr>
        <w:top w:val="none" w:sz="0" w:space="0" w:color="auto"/>
        <w:left w:val="none" w:sz="0" w:space="0" w:color="auto"/>
        <w:bottom w:val="none" w:sz="0" w:space="0" w:color="auto"/>
        <w:right w:val="none" w:sz="0" w:space="0" w:color="auto"/>
      </w:divBdr>
      <w:divsChild>
        <w:div w:id="726228329">
          <w:marLeft w:val="0"/>
          <w:marRight w:val="0"/>
          <w:marTop w:val="0"/>
          <w:marBottom w:val="0"/>
          <w:divBdr>
            <w:top w:val="none" w:sz="0" w:space="0" w:color="auto"/>
            <w:left w:val="none" w:sz="0" w:space="0" w:color="auto"/>
            <w:bottom w:val="none" w:sz="0" w:space="0" w:color="auto"/>
            <w:right w:val="none" w:sz="0" w:space="0" w:color="auto"/>
          </w:divBdr>
          <w:divsChild>
            <w:div w:id="1554271879">
              <w:marLeft w:val="0"/>
              <w:marRight w:val="0"/>
              <w:marTop w:val="0"/>
              <w:marBottom w:val="0"/>
              <w:divBdr>
                <w:top w:val="none" w:sz="0" w:space="0" w:color="auto"/>
                <w:left w:val="none" w:sz="0" w:space="0" w:color="auto"/>
                <w:bottom w:val="none" w:sz="0" w:space="0" w:color="auto"/>
                <w:right w:val="none" w:sz="0" w:space="0" w:color="auto"/>
              </w:divBdr>
            </w:div>
          </w:divsChild>
        </w:div>
        <w:div w:id="1590964033">
          <w:marLeft w:val="0"/>
          <w:marRight w:val="0"/>
          <w:marTop w:val="0"/>
          <w:marBottom w:val="0"/>
          <w:divBdr>
            <w:top w:val="none" w:sz="0" w:space="0" w:color="auto"/>
            <w:left w:val="none" w:sz="0" w:space="0" w:color="auto"/>
            <w:bottom w:val="none" w:sz="0" w:space="0" w:color="auto"/>
            <w:right w:val="none" w:sz="0" w:space="0" w:color="auto"/>
          </w:divBdr>
          <w:divsChild>
            <w:div w:id="850027356">
              <w:marLeft w:val="0"/>
              <w:marRight w:val="0"/>
              <w:marTop w:val="0"/>
              <w:marBottom w:val="0"/>
              <w:divBdr>
                <w:top w:val="none" w:sz="0" w:space="0" w:color="auto"/>
                <w:left w:val="none" w:sz="0" w:space="0" w:color="auto"/>
                <w:bottom w:val="none" w:sz="0" w:space="0" w:color="auto"/>
                <w:right w:val="none" w:sz="0" w:space="0" w:color="auto"/>
              </w:divBdr>
            </w:div>
          </w:divsChild>
        </w:div>
        <w:div w:id="110830183">
          <w:marLeft w:val="0"/>
          <w:marRight w:val="0"/>
          <w:marTop w:val="0"/>
          <w:marBottom w:val="0"/>
          <w:divBdr>
            <w:top w:val="none" w:sz="0" w:space="0" w:color="auto"/>
            <w:left w:val="none" w:sz="0" w:space="0" w:color="auto"/>
            <w:bottom w:val="none" w:sz="0" w:space="0" w:color="auto"/>
            <w:right w:val="none" w:sz="0" w:space="0" w:color="auto"/>
          </w:divBdr>
          <w:divsChild>
            <w:div w:id="1487625299">
              <w:marLeft w:val="0"/>
              <w:marRight w:val="0"/>
              <w:marTop w:val="0"/>
              <w:marBottom w:val="0"/>
              <w:divBdr>
                <w:top w:val="none" w:sz="0" w:space="0" w:color="auto"/>
                <w:left w:val="none" w:sz="0" w:space="0" w:color="auto"/>
                <w:bottom w:val="none" w:sz="0" w:space="0" w:color="auto"/>
                <w:right w:val="none" w:sz="0" w:space="0" w:color="auto"/>
              </w:divBdr>
            </w:div>
          </w:divsChild>
        </w:div>
        <w:div w:id="59788595">
          <w:marLeft w:val="0"/>
          <w:marRight w:val="0"/>
          <w:marTop w:val="0"/>
          <w:marBottom w:val="0"/>
          <w:divBdr>
            <w:top w:val="none" w:sz="0" w:space="0" w:color="auto"/>
            <w:left w:val="none" w:sz="0" w:space="0" w:color="auto"/>
            <w:bottom w:val="none" w:sz="0" w:space="0" w:color="auto"/>
            <w:right w:val="none" w:sz="0" w:space="0" w:color="auto"/>
          </w:divBdr>
          <w:divsChild>
            <w:div w:id="1358461877">
              <w:marLeft w:val="0"/>
              <w:marRight w:val="0"/>
              <w:marTop w:val="0"/>
              <w:marBottom w:val="0"/>
              <w:divBdr>
                <w:top w:val="none" w:sz="0" w:space="0" w:color="auto"/>
                <w:left w:val="none" w:sz="0" w:space="0" w:color="auto"/>
                <w:bottom w:val="none" w:sz="0" w:space="0" w:color="auto"/>
                <w:right w:val="none" w:sz="0" w:space="0" w:color="auto"/>
              </w:divBdr>
            </w:div>
          </w:divsChild>
        </w:div>
        <w:div w:id="1271548505">
          <w:marLeft w:val="0"/>
          <w:marRight w:val="0"/>
          <w:marTop w:val="0"/>
          <w:marBottom w:val="0"/>
          <w:divBdr>
            <w:top w:val="none" w:sz="0" w:space="0" w:color="auto"/>
            <w:left w:val="none" w:sz="0" w:space="0" w:color="auto"/>
            <w:bottom w:val="none" w:sz="0" w:space="0" w:color="auto"/>
            <w:right w:val="none" w:sz="0" w:space="0" w:color="auto"/>
          </w:divBdr>
          <w:divsChild>
            <w:div w:id="1249846386">
              <w:marLeft w:val="0"/>
              <w:marRight w:val="0"/>
              <w:marTop w:val="0"/>
              <w:marBottom w:val="0"/>
              <w:divBdr>
                <w:top w:val="none" w:sz="0" w:space="0" w:color="auto"/>
                <w:left w:val="none" w:sz="0" w:space="0" w:color="auto"/>
                <w:bottom w:val="none" w:sz="0" w:space="0" w:color="auto"/>
                <w:right w:val="none" w:sz="0" w:space="0" w:color="auto"/>
              </w:divBdr>
            </w:div>
          </w:divsChild>
        </w:div>
        <w:div w:id="226458999">
          <w:marLeft w:val="0"/>
          <w:marRight w:val="0"/>
          <w:marTop w:val="0"/>
          <w:marBottom w:val="0"/>
          <w:divBdr>
            <w:top w:val="none" w:sz="0" w:space="0" w:color="auto"/>
            <w:left w:val="none" w:sz="0" w:space="0" w:color="auto"/>
            <w:bottom w:val="none" w:sz="0" w:space="0" w:color="auto"/>
            <w:right w:val="none" w:sz="0" w:space="0" w:color="auto"/>
          </w:divBdr>
          <w:divsChild>
            <w:div w:id="1602180970">
              <w:marLeft w:val="0"/>
              <w:marRight w:val="0"/>
              <w:marTop w:val="0"/>
              <w:marBottom w:val="0"/>
              <w:divBdr>
                <w:top w:val="none" w:sz="0" w:space="0" w:color="auto"/>
                <w:left w:val="none" w:sz="0" w:space="0" w:color="auto"/>
                <w:bottom w:val="none" w:sz="0" w:space="0" w:color="auto"/>
                <w:right w:val="none" w:sz="0" w:space="0" w:color="auto"/>
              </w:divBdr>
            </w:div>
          </w:divsChild>
        </w:div>
        <w:div w:id="1026759708">
          <w:marLeft w:val="0"/>
          <w:marRight w:val="0"/>
          <w:marTop w:val="0"/>
          <w:marBottom w:val="0"/>
          <w:divBdr>
            <w:top w:val="none" w:sz="0" w:space="0" w:color="auto"/>
            <w:left w:val="none" w:sz="0" w:space="0" w:color="auto"/>
            <w:bottom w:val="none" w:sz="0" w:space="0" w:color="auto"/>
            <w:right w:val="none" w:sz="0" w:space="0" w:color="auto"/>
          </w:divBdr>
          <w:divsChild>
            <w:div w:id="1825661373">
              <w:marLeft w:val="0"/>
              <w:marRight w:val="0"/>
              <w:marTop w:val="0"/>
              <w:marBottom w:val="0"/>
              <w:divBdr>
                <w:top w:val="none" w:sz="0" w:space="0" w:color="auto"/>
                <w:left w:val="none" w:sz="0" w:space="0" w:color="auto"/>
                <w:bottom w:val="none" w:sz="0" w:space="0" w:color="auto"/>
                <w:right w:val="none" w:sz="0" w:space="0" w:color="auto"/>
              </w:divBdr>
            </w:div>
          </w:divsChild>
        </w:div>
        <w:div w:id="1670712667">
          <w:marLeft w:val="0"/>
          <w:marRight w:val="0"/>
          <w:marTop w:val="0"/>
          <w:marBottom w:val="0"/>
          <w:divBdr>
            <w:top w:val="none" w:sz="0" w:space="0" w:color="auto"/>
            <w:left w:val="none" w:sz="0" w:space="0" w:color="auto"/>
            <w:bottom w:val="none" w:sz="0" w:space="0" w:color="auto"/>
            <w:right w:val="none" w:sz="0" w:space="0" w:color="auto"/>
          </w:divBdr>
          <w:divsChild>
            <w:div w:id="18140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2021-12-04T21:07:00Z</dcterms:created>
  <dcterms:modified xsi:type="dcterms:W3CDTF">2021-12-05T23:23:00Z</dcterms:modified>
</cp:coreProperties>
</file>