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7989" w14:textId="77777777" w:rsidR="005A3943" w:rsidRDefault="005A3943" w:rsidP="005A3943">
      <w:pPr>
        <w:spacing w:line="1035" w:lineRule="atLeast"/>
        <w:jc w:val="center"/>
      </w:pPr>
      <w:r>
        <w:rPr>
          <w:rFonts w:ascii="Georgia" w:eastAsia="Times New Roman" w:hAnsi="Georgia" w:cs="Arial"/>
          <w:i/>
          <w:iCs/>
          <w:color w:val="13068C"/>
          <w:sz w:val="39"/>
          <w:szCs w:val="39"/>
        </w:rPr>
        <w:t>What God Condemns Is Not Safe</w:t>
      </w:r>
    </w:p>
    <w:p w14:paraId="25E5600D" w14:textId="77777777" w:rsidR="005A3943" w:rsidRDefault="005A3943" w:rsidP="005A3943">
      <w:pPr>
        <w:spacing w:after="0"/>
        <w:jc w:val="center"/>
        <w:rPr>
          <w:rFonts w:ascii="Arial" w:eastAsia="Times New Roman" w:hAnsi="Arial" w:cs="Arial"/>
          <w:b/>
          <w:szCs w:val="24"/>
        </w:rPr>
      </w:pPr>
      <w:r w:rsidRPr="005A3943">
        <w:rPr>
          <w:rFonts w:ascii="Arial" w:eastAsia="Times New Roman" w:hAnsi="Arial" w:cs="Arial"/>
          <w:b/>
          <w:szCs w:val="24"/>
        </w:rPr>
        <w:t xml:space="preserve">Obey my voice, and I will be your God, and ye shall be my people: </w:t>
      </w:r>
    </w:p>
    <w:p w14:paraId="6BA2A00C" w14:textId="77777777" w:rsidR="005A3943" w:rsidRDefault="005A3943" w:rsidP="005A3943">
      <w:pPr>
        <w:spacing w:after="0"/>
        <w:jc w:val="center"/>
        <w:rPr>
          <w:rFonts w:ascii="Arial" w:eastAsia="Times New Roman" w:hAnsi="Arial" w:cs="Arial"/>
          <w:b/>
          <w:szCs w:val="24"/>
        </w:rPr>
      </w:pPr>
      <w:r w:rsidRPr="005A3943">
        <w:rPr>
          <w:rFonts w:ascii="Arial" w:eastAsia="Times New Roman" w:hAnsi="Arial" w:cs="Arial"/>
          <w:b/>
          <w:szCs w:val="24"/>
        </w:rPr>
        <w:t>and walk ye in all the ways that I have commanded you, that it may be well unto you.</w:t>
      </w:r>
    </w:p>
    <w:p w14:paraId="58E2D795" w14:textId="77777777" w:rsidR="005A3943" w:rsidRDefault="005A3943" w:rsidP="005A3943">
      <w:pPr>
        <w:spacing w:after="0"/>
        <w:jc w:val="center"/>
        <w:rPr>
          <w:rFonts w:ascii="Arial" w:eastAsia="Times New Roman" w:hAnsi="Arial" w:cs="Arial"/>
          <w:b/>
          <w:szCs w:val="24"/>
        </w:rPr>
      </w:pPr>
      <w:r w:rsidRPr="005A3943">
        <w:rPr>
          <w:rFonts w:ascii="Arial" w:eastAsia="Times New Roman" w:hAnsi="Arial" w:cs="Arial"/>
          <w:b/>
          <w:szCs w:val="24"/>
        </w:rPr>
        <w:t xml:space="preserve"> </w:t>
      </w:r>
      <w:r w:rsidRPr="007C3F0E">
        <w:rPr>
          <w:rFonts w:ascii="Arial" w:eastAsia="Times New Roman" w:hAnsi="Arial" w:cs="Arial"/>
          <w:b/>
          <w:color w:val="008200"/>
          <w:szCs w:val="24"/>
        </w:rPr>
        <w:t>Jeremiah 7:23</w:t>
      </w:r>
      <w:r w:rsidRPr="005A3943">
        <w:rPr>
          <w:rFonts w:ascii="Arial" w:eastAsia="Times New Roman" w:hAnsi="Arial" w:cs="Arial"/>
          <w:b/>
          <w:szCs w:val="24"/>
        </w:rPr>
        <w:t xml:space="preserve">. </w:t>
      </w:r>
      <w:r w:rsidRPr="007C3F0E">
        <w:rPr>
          <w:rFonts w:ascii="Arial" w:eastAsia="Times New Roman" w:hAnsi="Arial" w:cs="Arial"/>
          <w:b/>
          <w:color w:val="CC0097"/>
          <w:szCs w:val="24"/>
        </w:rPr>
        <w:t>{UL 234.1}</w:t>
      </w:r>
    </w:p>
    <w:p w14:paraId="11754646" w14:textId="77777777" w:rsidR="005A3943" w:rsidRPr="005A3943" w:rsidRDefault="005A3943" w:rsidP="005A3943">
      <w:pPr>
        <w:spacing w:after="0"/>
        <w:jc w:val="center"/>
        <w:rPr>
          <w:rFonts w:ascii="Arial" w:eastAsia="Times New Roman" w:hAnsi="Arial" w:cs="Arial"/>
          <w:b/>
          <w:szCs w:val="24"/>
        </w:rPr>
      </w:pPr>
    </w:p>
    <w:p w14:paraId="5B15A86C" w14:textId="77777777" w:rsidR="005A3943" w:rsidRPr="007C3F0E" w:rsidRDefault="005A3943" w:rsidP="005A3943">
      <w:pPr>
        <w:spacing w:after="0"/>
        <w:rPr>
          <w:rFonts w:ascii="Arial" w:eastAsia="Times New Roman" w:hAnsi="Arial" w:cs="Arial"/>
          <w:color w:val="CC0097"/>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Pr="005A3943">
        <w:rPr>
          <w:rFonts w:ascii="Arial" w:eastAsia="Times New Roman" w:hAnsi="Arial" w:cs="Arial"/>
          <w:sz w:val="24"/>
          <w:szCs w:val="24"/>
        </w:rPr>
        <w:t xml:space="preserve">The Lord desires everyone to work for his own spiritual and eternal good. This can only be done as we obey the lessons Christ has given. If we gain the eternal reward, we must follow the example of Christ, our Pattern, who did good and only good with the Lord’s entrusted talents. He cheerfully gave up His life to ransom a wicked, apostate race. But today selfishness, worldliness, pride, and self-indulgence are constantly consuming the means entrusted to those who claim to be Christians. They are misappropriating the money that the Lord requires them to use to bring many sons and daughters to Him. </w:t>
      </w:r>
      <w:r w:rsidRPr="007C3F0E">
        <w:rPr>
          <w:rFonts w:ascii="Arial" w:eastAsia="Times New Roman" w:hAnsi="Arial" w:cs="Arial"/>
          <w:color w:val="CC0097"/>
          <w:sz w:val="24"/>
          <w:szCs w:val="24"/>
        </w:rPr>
        <w:t>{UL 234.2}</w:t>
      </w:r>
    </w:p>
    <w:p w14:paraId="68EB0B87" w14:textId="77777777" w:rsidR="005A3943" w:rsidRPr="005A3943" w:rsidRDefault="005A3943" w:rsidP="005A3943">
      <w:pPr>
        <w:spacing w:after="0"/>
        <w:rPr>
          <w:rFonts w:ascii="Arial" w:eastAsia="Times New Roman" w:hAnsi="Arial" w:cs="Arial"/>
          <w:sz w:val="24"/>
          <w:szCs w:val="24"/>
        </w:rPr>
      </w:pPr>
    </w:p>
    <w:p w14:paraId="1C262126" w14:textId="77777777" w:rsidR="005A3943" w:rsidRDefault="005A3943" w:rsidP="005A3943">
      <w:pPr>
        <w:spacing w:after="0"/>
        <w:rPr>
          <w:rFonts w:ascii="Arial" w:eastAsia="Times New Roman" w:hAnsi="Arial" w:cs="Arial"/>
          <w:sz w:val="24"/>
          <w:szCs w:val="24"/>
        </w:rPr>
      </w:pPr>
      <w:r>
        <w:rPr>
          <w:rFonts w:ascii="Arial" w:eastAsia="Times New Roman" w:hAnsi="Arial" w:cs="Arial"/>
          <w:sz w:val="24"/>
          <w:szCs w:val="24"/>
        </w:rPr>
        <w:tab/>
      </w:r>
      <w:r w:rsidRPr="005A3943">
        <w:rPr>
          <w:rFonts w:ascii="Arial" w:eastAsia="Times New Roman" w:hAnsi="Arial" w:cs="Arial"/>
          <w:sz w:val="24"/>
          <w:szCs w:val="24"/>
        </w:rPr>
        <w:t>When Christians work as the Head of the church worked, they will not be constantly contriving how they can use the Lord’s money for their own pleasure. Is it not honor enough for them to be cooperating with the world’s Redeemer? Worldly schemes, worldly investments, made to please and glorify self, bring no returns worth the having. God condemns them, and what God condemns is not safe for any living soul to practice.</w:t>
      </w:r>
      <w:r w:rsidRPr="007C3F0E">
        <w:rPr>
          <w:rFonts w:ascii="Arial" w:eastAsia="Times New Roman" w:hAnsi="Arial" w:cs="Arial"/>
          <w:color w:val="CC0097"/>
          <w:sz w:val="24"/>
          <w:szCs w:val="24"/>
        </w:rPr>
        <w:t xml:space="preserve"> {UL 234.3}</w:t>
      </w:r>
    </w:p>
    <w:p w14:paraId="7DD25FE1" w14:textId="77777777" w:rsidR="005A3943" w:rsidRPr="005A3943" w:rsidRDefault="005A3943" w:rsidP="005A3943">
      <w:pPr>
        <w:spacing w:after="0"/>
        <w:rPr>
          <w:rFonts w:ascii="Arial" w:eastAsia="Times New Roman" w:hAnsi="Arial" w:cs="Arial"/>
          <w:sz w:val="24"/>
          <w:szCs w:val="24"/>
        </w:rPr>
      </w:pPr>
    </w:p>
    <w:p w14:paraId="0AB539F8" w14:textId="77777777" w:rsidR="005A3943" w:rsidRDefault="005A3943" w:rsidP="005A3943">
      <w:pPr>
        <w:spacing w:after="0"/>
        <w:rPr>
          <w:rFonts w:ascii="Arial" w:eastAsia="Times New Roman" w:hAnsi="Arial" w:cs="Arial"/>
          <w:sz w:val="24"/>
          <w:szCs w:val="24"/>
        </w:rPr>
      </w:pPr>
      <w:r>
        <w:rPr>
          <w:rFonts w:ascii="Arial" w:eastAsia="Times New Roman" w:hAnsi="Arial" w:cs="Arial"/>
          <w:sz w:val="24"/>
          <w:szCs w:val="24"/>
        </w:rPr>
        <w:tab/>
      </w:r>
      <w:r w:rsidRPr="005A3943">
        <w:rPr>
          <w:rFonts w:ascii="Arial" w:eastAsia="Times New Roman" w:hAnsi="Arial" w:cs="Arial"/>
          <w:sz w:val="24"/>
          <w:szCs w:val="24"/>
        </w:rPr>
        <w:t xml:space="preserve">“Be not conformed to this world: but be ye transformed by the renewing of your mind, that ye may prove what is that good, and acceptable, and perfect, will of God” (Romans 12:2). Here is an experience to be gained that will not prove disappointing. </w:t>
      </w:r>
      <w:r w:rsidRPr="00FB08A1">
        <w:rPr>
          <w:rFonts w:ascii="Arial" w:eastAsia="Times New Roman" w:hAnsi="Arial" w:cs="Arial"/>
          <w:b/>
          <w:sz w:val="24"/>
          <w:szCs w:val="24"/>
          <w:highlight w:val="yellow"/>
        </w:rPr>
        <w:t>The mighty God, who through Jesus Christ created man,</w:t>
      </w:r>
      <w:r w:rsidRPr="005A3943">
        <w:rPr>
          <w:rFonts w:ascii="Arial" w:eastAsia="Times New Roman" w:hAnsi="Arial" w:cs="Arial"/>
          <w:sz w:val="24"/>
          <w:szCs w:val="24"/>
        </w:rPr>
        <w:t xml:space="preserve"> calls upon every soul to prove Him, and see what this will bring to all who do this. They are tested and tried, and in conformity to the will of God, they realize what is the good and acceptable and perfect will of their Creator. </w:t>
      </w:r>
      <w:r w:rsidRPr="007C3F0E">
        <w:rPr>
          <w:rFonts w:ascii="Arial" w:eastAsia="Times New Roman" w:hAnsi="Arial" w:cs="Arial"/>
          <w:color w:val="CC0097"/>
          <w:sz w:val="24"/>
          <w:szCs w:val="24"/>
        </w:rPr>
        <w:t>{UL 234.4}</w:t>
      </w:r>
    </w:p>
    <w:p w14:paraId="657DA30D" w14:textId="77777777" w:rsidR="005A3943" w:rsidRPr="005A3943" w:rsidRDefault="005A3943" w:rsidP="005A3943">
      <w:pPr>
        <w:spacing w:after="0"/>
        <w:rPr>
          <w:rFonts w:ascii="Arial" w:eastAsia="Times New Roman" w:hAnsi="Arial" w:cs="Arial"/>
          <w:sz w:val="24"/>
          <w:szCs w:val="24"/>
        </w:rPr>
      </w:pPr>
    </w:p>
    <w:p w14:paraId="1FE52043" w14:textId="77777777" w:rsidR="005A3943" w:rsidRDefault="005A3943" w:rsidP="005A3943">
      <w:pPr>
        <w:spacing w:after="0"/>
        <w:rPr>
          <w:rFonts w:ascii="Arial" w:eastAsia="Times New Roman" w:hAnsi="Arial" w:cs="Arial"/>
          <w:sz w:val="24"/>
          <w:szCs w:val="24"/>
        </w:rPr>
      </w:pPr>
      <w:r>
        <w:rPr>
          <w:rFonts w:ascii="Arial" w:eastAsia="Times New Roman" w:hAnsi="Arial" w:cs="Arial"/>
          <w:sz w:val="24"/>
          <w:szCs w:val="24"/>
        </w:rPr>
        <w:tab/>
      </w:r>
      <w:r w:rsidRPr="005A3943">
        <w:rPr>
          <w:rFonts w:ascii="Arial" w:eastAsia="Times New Roman" w:hAnsi="Arial" w:cs="Arial"/>
          <w:sz w:val="24"/>
          <w:szCs w:val="24"/>
        </w:rPr>
        <w:t xml:space="preserve">Worldly conformity is hindered and made impossible through obedience to the plain, simple “Thus saith the Lord.” Gospel sanctification and transformation of soul, body, and spirit sends the feet of all such through the strait gate into the narrow way, the path cast up for the ransomed of the Lord to walk in. In cooperation with God, they work as Christ worked for the souls and bodies of their fellow men.... </w:t>
      </w:r>
      <w:r w:rsidRPr="007C3F0E">
        <w:rPr>
          <w:rFonts w:ascii="Arial" w:eastAsia="Times New Roman" w:hAnsi="Arial" w:cs="Arial"/>
          <w:color w:val="CC0097"/>
          <w:sz w:val="24"/>
          <w:szCs w:val="24"/>
        </w:rPr>
        <w:t>{UL 234.5}</w:t>
      </w:r>
    </w:p>
    <w:p w14:paraId="34136B74" w14:textId="77777777" w:rsidR="005A3943" w:rsidRPr="005A3943" w:rsidRDefault="005A3943" w:rsidP="005A3943">
      <w:pPr>
        <w:spacing w:after="0"/>
        <w:rPr>
          <w:rFonts w:ascii="Arial" w:eastAsia="Times New Roman" w:hAnsi="Arial" w:cs="Arial"/>
          <w:sz w:val="24"/>
          <w:szCs w:val="24"/>
        </w:rPr>
      </w:pPr>
    </w:p>
    <w:p w14:paraId="7F4ACB12" w14:textId="1E23DA81" w:rsidR="0052747A" w:rsidRPr="00F60DE1" w:rsidRDefault="005A3943" w:rsidP="00F60DE1">
      <w:pPr>
        <w:spacing w:after="0"/>
        <w:rPr>
          <w:rFonts w:ascii="Arial" w:eastAsia="Times New Roman" w:hAnsi="Arial" w:cs="Arial"/>
          <w:color w:val="CC0097"/>
          <w:sz w:val="24"/>
          <w:szCs w:val="24"/>
        </w:rPr>
      </w:pPr>
      <w:r>
        <w:rPr>
          <w:rFonts w:ascii="Arial" w:eastAsia="Times New Roman" w:hAnsi="Arial" w:cs="Arial"/>
          <w:sz w:val="24"/>
          <w:szCs w:val="24"/>
        </w:rPr>
        <w:tab/>
      </w:r>
      <w:r w:rsidRPr="005A3943">
        <w:rPr>
          <w:rFonts w:ascii="Arial" w:eastAsia="Times New Roman" w:hAnsi="Arial" w:cs="Arial"/>
          <w:sz w:val="24"/>
          <w:szCs w:val="24"/>
        </w:rPr>
        <w:t xml:space="preserve">The Lord calls upon you ... to look at these things with eyes enlightened not by worldly advisers, but by His Spirit. Take the Word as it reads.... Place yourself where the riches of the glory of heaven shall shine before you and behind you and on every side of you, because you are all light in the </w:t>
      </w:r>
      <w:proofErr w:type="gramStart"/>
      <w:r w:rsidRPr="005A3943">
        <w:rPr>
          <w:rFonts w:ascii="Arial" w:eastAsia="Times New Roman" w:hAnsi="Arial" w:cs="Arial"/>
          <w:sz w:val="24"/>
          <w:szCs w:val="24"/>
        </w:rPr>
        <w:t>Lord.—</w:t>
      </w:r>
      <w:proofErr w:type="gramEnd"/>
      <w:r w:rsidRPr="007C3F0E">
        <w:rPr>
          <w:rFonts w:ascii="Arial" w:eastAsia="Times New Roman" w:hAnsi="Arial" w:cs="Arial"/>
          <w:color w:val="2D2DFF"/>
          <w:sz w:val="24"/>
          <w:szCs w:val="24"/>
        </w:rPr>
        <w:t>Letter 110, August 8, 1899</w:t>
      </w:r>
      <w:r w:rsidRPr="005A3943">
        <w:rPr>
          <w:rFonts w:ascii="Arial" w:eastAsia="Times New Roman" w:hAnsi="Arial" w:cs="Arial"/>
          <w:sz w:val="24"/>
          <w:szCs w:val="24"/>
        </w:rPr>
        <w:t xml:space="preserve">, to a woman of means. </w:t>
      </w:r>
      <w:r w:rsidRPr="007C3F0E">
        <w:rPr>
          <w:rFonts w:ascii="Arial" w:eastAsia="Times New Roman" w:hAnsi="Arial" w:cs="Arial"/>
          <w:color w:val="CC0097"/>
          <w:sz w:val="24"/>
          <w:szCs w:val="24"/>
        </w:rPr>
        <w:t>{UL 234.6}</w:t>
      </w:r>
    </w:p>
    <w:sectPr w:rsidR="0052747A" w:rsidRPr="00F60DE1"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A9A40" w14:textId="77777777" w:rsidR="00F32EFC" w:rsidRDefault="00F32EFC" w:rsidP="005A3943">
      <w:pPr>
        <w:spacing w:after="0"/>
      </w:pPr>
      <w:r>
        <w:separator/>
      </w:r>
    </w:p>
  </w:endnote>
  <w:endnote w:type="continuationSeparator" w:id="0">
    <w:p w14:paraId="161F2FA6" w14:textId="77777777" w:rsidR="00F32EFC" w:rsidRDefault="00F32EFC" w:rsidP="005A39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945A" w14:textId="77777777" w:rsidR="00F32EFC" w:rsidRDefault="00F32EFC" w:rsidP="005A3943">
      <w:pPr>
        <w:spacing w:after="0"/>
      </w:pPr>
      <w:r>
        <w:separator/>
      </w:r>
    </w:p>
  </w:footnote>
  <w:footnote w:type="continuationSeparator" w:id="0">
    <w:p w14:paraId="7D88AA46" w14:textId="77777777" w:rsidR="00F32EFC" w:rsidRDefault="00F32EFC" w:rsidP="005A39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3F4D" w14:textId="77777777" w:rsidR="005A3943" w:rsidRPr="000D0E10" w:rsidRDefault="005A3943" w:rsidP="005A3943">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4BC54B15" w14:textId="77777777" w:rsidR="005A3943" w:rsidRDefault="005A3943" w:rsidP="005A3943">
    <w:pPr>
      <w:tabs>
        <w:tab w:val="center" w:pos="4680"/>
        <w:tab w:val="right" w:pos="9360"/>
      </w:tabs>
      <w:spacing w:after="0"/>
      <w:rPr>
        <w:rFonts w:ascii="Century" w:hAnsi="Century"/>
      </w:rPr>
    </w:pPr>
    <w:r w:rsidRPr="000D0E10">
      <w:rPr>
        <w:rFonts w:ascii="Century" w:hAnsi="Century"/>
      </w:rPr>
      <w:t>Written by Ellen G. White</w:t>
    </w:r>
  </w:p>
  <w:p w14:paraId="6ADE43DC" w14:textId="77777777" w:rsidR="005A3943" w:rsidRDefault="005A3943" w:rsidP="00F60DE1">
    <w:pPr>
      <w:tabs>
        <w:tab w:val="center" w:pos="4680"/>
        <w:tab w:val="right" w:pos="9360"/>
      </w:tabs>
      <w:spacing w:after="480"/>
      <w:rPr>
        <w:rFonts w:ascii="Century" w:hAnsi="Century"/>
      </w:rPr>
    </w:pPr>
    <w:r>
      <w:rPr>
        <w:rFonts w:ascii="Century" w:hAnsi="Century"/>
      </w:rPr>
      <w:t>Friday, March 26,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943"/>
    <w:rsid w:val="000D242C"/>
    <w:rsid w:val="0052747A"/>
    <w:rsid w:val="005A3943"/>
    <w:rsid w:val="00626BD0"/>
    <w:rsid w:val="007C3F0E"/>
    <w:rsid w:val="00E37389"/>
    <w:rsid w:val="00F32EFC"/>
    <w:rsid w:val="00F60DE1"/>
    <w:rsid w:val="00FB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AC06"/>
  <w15:docId w15:val="{74508204-3DAF-4D6A-ABE9-3886B235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43"/>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943"/>
    <w:pPr>
      <w:tabs>
        <w:tab w:val="center" w:pos="4680"/>
        <w:tab w:val="right" w:pos="9360"/>
      </w:tabs>
      <w:spacing w:after="0"/>
    </w:pPr>
  </w:style>
  <w:style w:type="character" w:customStyle="1" w:styleId="HeaderChar">
    <w:name w:val="Header Char"/>
    <w:basedOn w:val="DefaultParagraphFont"/>
    <w:link w:val="Header"/>
    <w:uiPriority w:val="99"/>
    <w:rsid w:val="005A3943"/>
  </w:style>
  <w:style w:type="paragraph" w:styleId="Footer">
    <w:name w:val="footer"/>
    <w:basedOn w:val="Normal"/>
    <w:link w:val="FooterChar"/>
    <w:uiPriority w:val="99"/>
    <w:unhideWhenUsed/>
    <w:rsid w:val="005A3943"/>
    <w:pPr>
      <w:tabs>
        <w:tab w:val="center" w:pos="4680"/>
        <w:tab w:val="right" w:pos="9360"/>
      </w:tabs>
      <w:spacing w:after="0"/>
    </w:pPr>
  </w:style>
  <w:style w:type="character" w:customStyle="1" w:styleId="FooterChar">
    <w:name w:val="Footer Char"/>
    <w:basedOn w:val="DefaultParagraphFont"/>
    <w:link w:val="Footer"/>
    <w:uiPriority w:val="99"/>
    <w:rsid w:val="005A3943"/>
  </w:style>
  <w:style w:type="paragraph" w:styleId="BalloonText">
    <w:name w:val="Balloon Text"/>
    <w:basedOn w:val="Normal"/>
    <w:link w:val="BalloonTextChar"/>
    <w:uiPriority w:val="99"/>
    <w:semiHidden/>
    <w:unhideWhenUsed/>
    <w:rsid w:val="005A39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7748">
      <w:bodyDiv w:val="1"/>
      <w:marLeft w:val="0"/>
      <w:marRight w:val="0"/>
      <w:marTop w:val="0"/>
      <w:marBottom w:val="0"/>
      <w:divBdr>
        <w:top w:val="none" w:sz="0" w:space="0" w:color="auto"/>
        <w:left w:val="none" w:sz="0" w:space="0" w:color="auto"/>
        <w:bottom w:val="none" w:sz="0" w:space="0" w:color="auto"/>
        <w:right w:val="none" w:sz="0" w:space="0" w:color="auto"/>
      </w:divBdr>
      <w:divsChild>
        <w:div w:id="543638118">
          <w:marLeft w:val="0"/>
          <w:marRight w:val="0"/>
          <w:marTop w:val="0"/>
          <w:marBottom w:val="0"/>
          <w:divBdr>
            <w:top w:val="none" w:sz="0" w:space="0" w:color="auto"/>
            <w:left w:val="none" w:sz="0" w:space="0" w:color="auto"/>
            <w:bottom w:val="none" w:sz="0" w:space="0" w:color="auto"/>
            <w:right w:val="none" w:sz="0" w:space="0" w:color="auto"/>
          </w:divBdr>
          <w:divsChild>
            <w:div w:id="874537188">
              <w:marLeft w:val="0"/>
              <w:marRight w:val="0"/>
              <w:marTop w:val="0"/>
              <w:marBottom w:val="0"/>
              <w:divBdr>
                <w:top w:val="none" w:sz="0" w:space="0" w:color="auto"/>
                <w:left w:val="none" w:sz="0" w:space="0" w:color="auto"/>
                <w:bottom w:val="none" w:sz="0" w:space="0" w:color="auto"/>
                <w:right w:val="none" w:sz="0" w:space="0" w:color="auto"/>
              </w:divBdr>
            </w:div>
          </w:divsChild>
        </w:div>
        <w:div w:id="1451127107">
          <w:marLeft w:val="0"/>
          <w:marRight w:val="0"/>
          <w:marTop w:val="0"/>
          <w:marBottom w:val="0"/>
          <w:divBdr>
            <w:top w:val="none" w:sz="0" w:space="0" w:color="auto"/>
            <w:left w:val="none" w:sz="0" w:space="0" w:color="auto"/>
            <w:bottom w:val="none" w:sz="0" w:space="0" w:color="auto"/>
            <w:right w:val="none" w:sz="0" w:space="0" w:color="auto"/>
          </w:divBdr>
          <w:divsChild>
            <w:div w:id="1904831217">
              <w:marLeft w:val="0"/>
              <w:marRight w:val="0"/>
              <w:marTop w:val="0"/>
              <w:marBottom w:val="0"/>
              <w:divBdr>
                <w:top w:val="none" w:sz="0" w:space="0" w:color="auto"/>
                <w:left w:val="none" w:sz="0" w:space="0" w:color="auto"/>
                <w:bottom w:val="none" w:sz="0" w:space="0" w:color="auto"/>
                <w:right w:val="none" w:sz="0" w:space="0" w:color="auto"/>
              </w:divBdr>
            </w:div>
          </w:divsChild>
        </w:div>
        <w:div w:id="945960698">
          <w:marLeft w:val="0"/>
          <w:marRight w:val="0"/>
          <w:marTop w:val="0"/>
          <w:marBottom w:val="0"/>
          <w:divBdr>
            <w:top w:val="none" w:sz="0" w:space="0" w:color="auto"/>
            <w:left w:val="none" w:sz="0" w:space="0" w:color="auto"/>
            <w:bottom w:val="none" w:sz="0" w:space="0" w:color="auto"/>
            <w:right w:val="none" w:sz="0" w:space="0" w:color="auto"/>
          </w:divBdr>
          <w:divsChild>
            <w:div w:id="882329580">
              <w:marLeft w:val="0"/>
              <w:marRight w:val="0"/>
              <w:marTop w:val="0"/>
              <w:marBottom w:val="0"/>
              <w:divBdr>
                <w:top w:val="none" w:sz="0" w:space="0" w:color="auto"/>
                <w:left w:val="none" w:sz="0" w:space="0" w:color="auto"/>
                <w:bottom w:val="none" w:sz="0" w:space="0" w:color="auto"/>
                <w:right w:val="none" w:sz="0" w:space="0" w:color="auto"/>
              </w:divBdr>
            </w:div>
          </w:divsChild>
        </w:div>
        <w:div w:id="1378504359">
          <w:marLeft w:val="0"/>
          <w:marRight w:val="0"/>
          <w:marTop w:val="0"/>
          <w:marBottom w:val="0"/>
          <w:divBdr>
            <w:top w:val="none" w:sz="0" w:space="0" w:color="auto"/>
            <w:left w:val="none" w:sz="0" w:space="0" w:color="auto"/>
            <w:bottom w:val="none" w:sz="0" w:space="0" w:color="auto"/>
            <w:right w:val="none" w:sz="0" w:space="0" w:color="auto"/>
          </w:divBdr>
          <w:divsChild>
            <w:div w:id="805582794">
              <w:marLeft w:val="0"/>
              <w:marRight w:val="0"/>
              <w:marTop w:val="0"/>
              <w:marBottom w:val="0"/>
              <w:divBdr>
                <w:top w:val="none" w:sz="0" w:space="0" w:color="auto"/>
                <w:left w:val="none" w:sz="0" w:space="0" w:color="auto"/>
                <w:bottom w:val="none" w:sz="0" w:space="0" w:color="auto"/>
                <w:right w:val="none" w:sz="0" w:space="0" w:color="auto"/>
              </w:divBdr>
            </w:div>
          </w:divsChild>
        </w:div>
        <w:div w:id="545945327">
          <w:marLeft w:val="0"/>
          <w:marRight w:val="0"/>
          <w:marTop w:val="0"/>
          <w:marBottom w:val="0"/>
          <w:divBdr>
            <w:top w:val="none" w:sz="0" w:space="0" w:color="auto"/>
            <w:left w:val="none" w:sz="0" w:space="0" w:color="auto"/>
            <w:bottom w:val="none" w:sz="0" w:space="0" w:color="auto"/>
            <w:right w:val="none" w:sz="0" w:space="0" w:color="auto"/>
          </w:divBdr>
          <w:divsChild>
            <w:div w:id="1789395075">
              <w:marLeft w:val="0"/>
              <w:marRight w:val="0"/>
              <w:marTop w:val="0"/>
              <w:marBottom w:val="0"/>
              <w:divBdr>
                <w:top w:val="none" w:sz="0" w:space="0" w:color="auto"/>
                <w:left w:val="none" w:sz="0" w:space="0" w:color="auto"/>
                <w:bottom w:val="none" w:sz="0" w:space="0" w:color="auto"/>
                <w:right w:val="none" w:sz="0" w:space="0" w:color="auto"/>
              </w:divBdr>
            </w:div>
          </w:divsChild>
        </w:div>
        <w:div w:id="555507900">
          <w:marLeft w:val="0"/>
          <w:marRight w:val="0"/>
          <w:marTop w:val="0"/>
          <w:marBottom w:val="0"/>
          <w:divBdr>
            <w:top w:val="none" w:sz="0" w:space="0" w:color="auto"/>
            <w:left w:val="none" w:sz="0" w:space="0" w:color="auto"/>
            <w:bottom w:val="none" w:sz="0" w:space="0" w:color="auto"/>
            <w:right w:val="none" w:sz="0" w:space="0" w:color="auto"/>
          </w:divBdr>
          <w:divsChild>
            <w:div w:id="1194005046">
              <w:marLeft w:val="0"/>
              <w:marRight w:val="0"/>
              <w:marTop w:val="0"/>
              <w:marBottom w:val="0"/>
              <w:divBdr>
                <w:top w:val="none" w:sz="0" w:space="0" w:color="auto"/>
                <w:left w:val="none" w:sz="0" w:space="0" w:color="auto"/>
                <w:bottom w:val="none" w:sz="0" w:space="0" w:color="auto"/>
                <w:right w:val="none" w:sz="0" w:space="0" w:color="auto"/>
              </w:divBdr>
            </w:div>
          </w:divsChild>
        </w:div>
        <w:div w:id="1020664677">
          <w:marLeft w:val="0"/>
          <w:marRight w:val="0"/>
          <w:marTop w:val="0"/>
          <w:marBottom w:val="0"/>
          <w:divBdr>
            <w:top w:val="none" w:sz="0" w:space="0" w:color="auto"/>
            <w:left w:val="none" w:sz="0" w:space="0" w:color="auto"/>
            <w:bottom w:val="none" w:sz="0" w:space="0" w:color="auto"/>
            <w:right w:val="none" w:sz="0" w:space="0" w:color="auto"/>
          </w:divBdr>
          <w:divsChild>
            <w:div w:id="1060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304">
      <w:bodyDiv w:val="1"/>
      <w:marLeft w:val="0"/>
      <w:marRight w:val="0"/>
      <w:marTop w:val="0"/>
      <w:marBottom w:val="0"/>
      <w:divBdr>
        <w:top w:val="none" w:sz="0" w:space="0" w:color="auto"/>
        <w:left w:val="none" w:sz="0" w:space="0" w:color="auto"/>
        <w:bottom w:val="none" w:sz="0" w:space="0" w:color="auto"/>
        <w:right w:val="none" w:sz="0" w:space="0" w:color="auto"/>
      </w:divBdr>
      <w:divsChild>
        <w:div w:id="1727296720">
          <w:marLeft w:val="0"/>
          <w:marRight w:val="0"/>
          <w:marTop w:val="0"/>
          <w:marBottom w:val="0"/>
          <w:divBdr>
            <w:top w:val="none" w:sz="0" w:space="0" w:color="auto"/>
            <w:left w:val="none" w:sz="0" w:space="0" w:color="auto"/>
            <w:bottom w:val="none" w:sz="0" w:space="0" w:color="auto"/>
            <w:right w:val="none" w:sz="0" w:space="0" w:color="auto"/>
          </w:divBdr>
          <w:divsChild>
            <w:div w:id="2102332396">
              <w:marLeft w:val="0"/>
              <w:marRight w:val="0"/>
              <w:marTop w:val="0"/>
              <w:marBottom w:val="0"/>
              <w:divBdr>
                <w:top w:val="none" w:sz="0" w:space="0" w:color="auto"/>
                <w:left w:val="none" w:sz="0" w:space="0" w:color="auto"/>
                <w:bottom w:val="none" w:sz="0" w:space="0" w:color="auto"/>
                <w:right w:val="none" w:sz="0" w:space="0" w:color="auto"/>
              </w:divBdr>
            </w:div>
          </w:divsChild>
        </w:div>
        <w:div w:id="1827277696">
          <w:marLeft w:val="0"/>
          <w:marRight w:val="0"/>
          <w:marTop w:val="0"/>
          <w:marBottom w:val="0"/>
          <w:divBdr>
            <w:top w:val="none" w:sz="0" w:space="0" w:color="auto"/>
            <w:left w:val="none" w:sz="0" w:space="0" w:color="auto"/>
            <w:bottom w:val="none" w:sz="0" w:space="0" w:color="auto"/>
            <w:right w:val="none" w:sz="0" w:space="0" w:color="auto"/>
          </w:divBdr>
          <w:divsChild>
            <w:div w:id="134642553">
              <w:marLeft w:val="0"/>
              <w:marRight w:val="0"/>
              <w:marTop w:val="0"/>
              <w:marBottom w:val="0"/>
              <w:divBdr>
                <w:top w:val="none" w:sz="0" w:space="0" w:color="auto"/>
                <w:left w:val="none" w:sz="0" w:space="0" w:color="auto"/>
                <w:bottom w:val="none" w:sz="0" w:space="0" w:color="auto"/>
                <w:right w:val="none" w:sz="0" w:space="0" w:color="auto"/>
              </w:divBdr>
            </w:div>
          </w:divsChild>
        </w:div>
        <w:div w:id="1378621697">
          <w:marLeft w:val="0"/>
          <w:marRight w:val="0"/>
          <w:marTop w:val="0"/>
          <w:marBottom w:val="0"/>
          <w:divBdr>
            <w:top w:val="none" w:sz="0" w:space="0" w:color="auto"/>
            <w:left w:val="none" w:sz="0" w:space="0" w:color="auto"/>
            <w:bottom w:val="none" w:sz="0" w:space="0" w:color="auto"/>
            <w:right w:val="none" w:sz="0" w:space="0" w:color="auto"/>
          </w:divBdr>
          <w:divsChild>
            <w:div w:id="1192960194">
              <w:marLeft w:val="0"/>
              <w:marRight w:val="0"/>
              <w:marTop w:val="0"/>
              <w:marBottom w:val="0"/>
              <w:divBdr>
                <w:top w:val="none" w:sz="0" w:space="0" w:color="auto"/>
                <w:left w:val="none" w:sz="0" w:space="0" w:color="auto"/>
                <w:bottom w:val="none" w:sz="0" w:space="0" w:color="auto"/>
                <w:right w:val="none" w:sz="0" w:space="0" w:color="auto"/>
              </w:divBdr>
            </w:div>
          </w:divsChild>
        </w:div>
        <w:div w:id="729620421">
          <w:marLeft w:val="0"/>
          <w:marRight w:val="0"/>
          <w:marTop w:val="0"/>
          <w:marBottom w:val="0"/>
          <w:divBdr>
            <w:top w:val="none" w:sz="0" w:space="0" w:color="auto"/>
            <w:left w:val="none" w:sz="0" w:space="0" w:color="auto"/>
            <w:bottom w:val="none" w:sz="0" w:space="0" w:color="auto"/>
            <w:right w:val="none" w:sz="0" w:space="0" w:color="auto"/>
          </w:divBdr>
          <w:divsChild>
            <w:div w:id="1382900370">
              <w:marLeft w:val="0"/>
              <w:marRight w:val="0"/>
              <w:marTop w:val="0"/>
              <w:marBottom w:val="0"/>
              <w:divBdr>
                <w:top w:val="none" w:sz="0" w:space="0" w:color="auto"/>
                <w:left w:val="none" w:sz="0" w:space="0" w:color="auto"/>
                <w:bottom w:val="none" w:sz="0" w:space="0" w:color="auto"/>
                <w:right w:val="none" w:sz="0" w:space="0" w:color="auto"/>
              </w:divBdr>
            </w:div>
          </w:divsChild>
        </w:div>
        <w:div w:id="1343699573">
          <w:marLeft w:val="0"/>
          <w:marRight w:val="0"/>
          <w:marTop w:val="0"/>
          <w:marBottom w:val="0"/>
          <w:divBdr>
            <w:top w:val="none" w:sz="0" w:space="0" w:color="auto"/>
            <w:left w:val="none" w:sz="0" w:space="0" w:color="auto"/>
            <w:bottom w:val="none" w:sz="0" w:space="0" w:color="auto"/>
            <w:right w:val="none" w:sz="0" w:space="0" w:color="auto"/>
          </w:divBdr>
          <w:divsChild>
            <w:div w:id="1643580906">
              <w:marLeft w:val="0"/>
              <w:marRight w:val="0"/>
              <w:marTop w:val="0"/>
              <w:marBottom w:val="0"/>
              <w:divBdr>
                <w:top w:val="none" w:sz="0" w:space="0" w:color="auto"/>
                <w:left w:val="none" w:sz="0" w:space="0" w:color="auto"/>
                <w:bottom w:val="none" w:sz="0" w:space="0" w:color="auto"/>
                <w:right w:val="none" w:sz="0" w:space="0" w:color="auto"/>
              </w:divBdr>
            </w:div>
          </w:divsChild>
        </w:div>
        <w:div w:id="2041540824">
          <w:marLeft w:val="0"/>
          <w:marRight w:val="0"/>
          <w:marTop w:val="0"/>
          <w:marBottom w:val="0"/>
          <w:divBdr>
            <w:top w:val="none" w:sz="0" w:space="0" w:color="auto"/>
            <w:left w:val="none" w:sz="0" w:space="0" w:color="auto"/>
            <w:bottom w:val="none" w:sz="0" w:space="0" w:color="auto"/>
            <w:right w:val="none" w:sz="0" w:space="0" w:color="auto"/>
          </w:divBdr>
          <w:divsChild>
            <w:div w:id="1026298477">
              <w:marLeft w:val="0"/>
              <w:marRight w:val="0"/>
              <w:marTop w:val="0"/>
              <w:marBottom w:val="0"/>
              <w:divBdr>
                <w:top w:val="none" w:sz="0" w:space="0" w:color="auto"/>
                <w:left w:val="none" w:sz="0" w:space="0" w:color="auto"/>
                <w:bottom w:val="none" w:sz="0" w:space="0" w:color="auto"/>
                <w:right w:val="none" w:sz="0" w:space="0" w:color="auto"/>
              </w:divBdr>
            </w:div>
          </w:divsChild>
        </w:div>
        <w:div w:id="1583442423">
          <w:marLeft w:val="0"/>
          <w:marRight w:val="0"/>
          <w:marTop w:val="0"/>
          <w:marBottom w:val="0"/>
          <w:divBdr>
            <w:top w:val="none" w:sz="0" w:space="0" w:color="auto"/>
            <w:left w:val="none" w:sz="0" w:space="0" w:color="auto"/>
            <w:bottom w:val="none" w:sz="0" w:space="0" w:color="auto"/>
            <w:right w:val="none" w:sz="0" w:space="0" w:color="auto"/>
          </w:divBdr>
          <w:divsChild>
            <w:div w:id="9663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2021-03-24T22:23:00Z</dcterms:created>
  <dcterms:modified xsi:type="dcterms:W3CDTF">2021-03-24T22:23:00Z</dcterms:modified>
</cp:coreProperties>
</file>